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eastAsia"/>
          <w:b/>
          <w:bCs/>
          <w:sz w:val="28"/>
          <w:szCs w:val="28"/>
          <w:vertAlign w:val="baseline"/>
          <w:lang w:val="en-US" w:eastAsia="zh-Hans"/>
        </w:rPr>
      </w:pPr>
    </w:p>
    <w:tbl>
      <w:tblPr>
        <w:tblStyle w:val="6"/>
        <w:tblW w:w="0" w:type="auto"/>
        <w:tblInd w:w="1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2560"/>
        <w:gridCol w:w="1653"/>
        <w:gridCol w:w="1387"/>
        <w:gridCol w:w="12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95" w:hRule="atLeast"/>
        </w:trPr>
        <w:tc>
          <w:tcPr>
            <w:tcW w:w="8293" w:type="dxa"/>
            <w:gridSpan w:val="5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val="en-US" w:eastAsia="zh-Hans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Hans"/>
              </w:rPr>
              <w:t>视频拍摄验收单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96" w:hRule="atLeast"/>
        </w:trPr>
        <w:tc>
          <w:tcPr>
            <w:tcW w:w="1440" w:type="dxa"/>
            <w:vAlign w:val="center"/>
          </w:tcPr>
          <w:p>
            <w:pPr>
              <w:jc w:val="both"/>
              <w:rPr>
                <w:rFonts w:hint="eastAsia" w:eastAsiaTheme="minorEastAsia"/>
                <w:b/>
                <w:bCs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Hans"/>
              </w:rPr>
              <w:t>项目名称</w:t>
            </w:r>
          </w:p>
        </w:tc>
        <w:tc>
          <w:tcPr>
            <w:tcW w:w="4213" w:type="dxa"/>
            <w:gridSpan w:val="2"/>
            <w:vAlign w:val="center"/>
          </w:tcPr>
          <w:p>
            <w:pPr>
              <w:jc w:val="both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387" w:type="dxa"/>
            <w:vAlign w:val="center"/>
          </w:tcPr>
          <w:p>
            <w:pPr>
              <w:jc w:val="both"/>
              <w:rPr>
                <w:rFonts w:hint="eastAsia" w:eastAsiaTheme="minorEastAsia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Hans"/>
              </w:rPr>
              <w:t>拍摄部门</w:t>
            </w:r>
          </w:p>
        </w:tc>
        <w:tc>
          <w:tcPr>
            <w:tcW w:w="1253" w:type="dxa"/>
            <w:vAlign w:val="center"/>
          </w:tcPr>
          <w:p>
            <w:pPr>
              <w:jc w:val="both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54" w:hRule="atLeast"/>
        </w:trPr>
        <w:tc>
          <w:tcPr>
            <w:tcW w:w="1440" w:type="dxa"/>
            <w:vAlign w:val="center"/>
          </w:tcPr>
          <w:p>
            <w:pPr>
              <w:jc w:val="both"/>
              <w:rPr>
                <w:rFonts w:hint="eastAsia" w:eastAsiaTheme="minorEastAsia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Hans"/>
              </w:rPr>
              <w:t>拍摄时间</w:t>
            </w:r>
          </w:p>
        </w:tc>
        <w:tc>
          <w:tcPr>
            <w:tcW w:w="2560" w:type="dxa"/>
            <w:vAlign w:val="center"/>
          </w:tcPr>
          <w:p>
            <w:pPr>
              <w:jc w:val="both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653" w:type="dxa"/>
            <w:vAlign w:val="center"/>
          </w:tcPr>
          <w:p>
            <w:pPr>
              <w:jc w:val="both"/>
              <w:rPr>
                <w:rFonts w:hint="eastAsia" w:eastAsiaTheme="minorEastAsia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Hans"/>
              </w:rPr>
              <w:t>拍摄地点</w:t>
            </w:r>
          </w:p>
        </w:tc>
        <w:tc>
          <w:tcPr>
            <w:tcW w:w="2640" w:type="dxa"/>
            <w:gridSpan w:val="2"/>
            <w:vAlign w:val="center"/>
          </w:tcPr>
          <w:p>
            <w:pPr>
              <w:jc w:val="both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325" w:hRule="atLeast"/>
        </w:trPr>
        <w:tc>
          <w:tcPr>
            <w:tcW w:w="1440" w:type="dxa"/>
            <w:vAlign w:val="center"/>
          </w:tcPr>
          <w:p>
            <w:pPr>
              <w:jc w:val="both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Hans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Hans"/>
              </w:rPr>
              <w:t>拍摄要求</w:t>
            </w:r>
          </w:p>
        </w:tc>
        <w:tc>
          <w:tcPr>
            <w:tcW w:w="2560" w:type="dxa"/>
            <w:vAlign w:val="center"/>
          </w:tcPr>
          <w:p>
            <w:pPr>
              <w:jc w:val="both"/>
              <w:rPr>
                <w:rFonts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653" w:type="dxa"/>
            <w:vAlign w:val="center"/>
          </w:tcPr>
          <w:p>
            <w:pPr>
              <w:jc w:val="both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Hans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Hans"/>
              </w:rPr>
              <w:t>完成情况</w:t>
            </w:r>
          </w:p>
        </w:tc>
        <w:tc>
          <w:tcPr>
            <w:tcW w:w="2640" w:type="dxa"/>
            <w:gridSpan w:val="2"/>
            <w:vAlign w:val="center"/>
          </w:tcPr>
          <w:p>
            <w:pPr>
              <w:jc w:val="both"/>
              <w:rPr>
                <w:rFonts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sz w:val="24"/>
                <w:szCs w:val="24"/>
                <w:vertAlign w:val="baseline"/>
              </w:rPr>
              <w:sym w:font="Wingdings 2" w:char="00A3"/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Hans"/>
              </w:rPr>
              <w:t>完成</w:t>
            </w:r>
            <w:r>
              <w:rPr>
                <w:rFonts w:hint="default"/>
                <w:sz w:val="24"/>
                <w:szCs w:val="24"/>
                <w:vertAlign w:val="baseline"/>
                <w:lang w:eastAsia="zh-Hans"/>
              </w:rPr>
              <w:t xml:space="preserve">  </w:t>
            </w:r>
            <w:r>
              <w:rPr>
                <w:sz w:val="24"/>
                <w:szCs w:val="24"/>
                <w:vertAlign w:val="baseline"/>
              </w:rPr>
              <w:sym w:font="Wingdings 2" w:char="00A3"/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Hans"/>
              </w:rPr>
              <w:t>未完成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625" w:hRule="atLeast"/>
        </w:trPr>
        <w:tc>
          <w:tcPr>
            <w:tcW w:w="1440" w:type="dxa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Hans"/>
              </w:rPr>
              <w:t>满意度</w:t>
            </w:r>
          </w:p>
        </w:tc>
        <w:tc>
          <w:tcPr>
            <w:tcW w:w="6853" w:type="dxa"/>
            <w:gridSpan w:val="4"/>
            <w:vAlign w:val="center"/>
          </w:tcPr>
          <w:p>
            <w:pPr>
              <w:jc w:val="both"/>
              <w:rPr>
                <w:sz w:val="24"/>
                <w:szCs w:val="24"/>
                <w:vertAlign w:val="baseline"/>
              </w:rPr>
            </w:pPr>
            <w:r>
              <w:rPr>
                <w:sz w:val="24"/>
                <w:szCs w:val="24"/>
                <w:vertAlign w:val="baseline"/>
              </w:rPr>
              <w:sym w:font="Wingdings 2" w:char="00A3"/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Hans"/>
              </w:rPr>
              <w:t>很好</w:t>
            </w:r>
            <w:r>
              <w:rPr>
                <w:rFonts w:hint="default"/>
                <w:sz w:val="24"/>
                <w:szCs w:val="24"/>
                <w:vertAlign w:val="baseline"/>
                <w:lang w:eastAsia="zh-Hans"/>
              </w:rPr>
              <w:t xml:space="preserve">  </w:t>
            </w:r>
            <w:r>
              <w:rPr>
                <w:sz w:val="24"/>
                <w:szCs w:val="24"/>
                <w:vertAlign w:val="baseline"/>
              </w:rPr>
              <w:sym w:font="Wingdings 2" w:char="00A3"/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Hans"/>
              </w:rPr>
              <w:t>较好</w:t>
            </w:r>
            <w:r>
              <w:rPr>
                <w:rFonts w:hint="default"/>
                <w:sz w:val="24"/>
                <w:szCs w:val="24"/>
                <w:vertAlign w:val="baseline"/>
                <w:lang w:eastAsia="zh-Hans"/>
              </w:rPr>
              <w:t xml:space="preserve">  </w:t>
            </w:r>
            <w:r>
              <w:rPr>
                <w:sz w:val="24"/>
                <w:szCs w:val="24"/>
                <w:vertAlign w:val="baseline"/>
              </w:rPr>
              <w:sym w:font="Wingdings 2" w:char="00A3"/>
            </w:r>
            <w:r>
              <w:rPr>
                <w:sz w:val="24"/>
                <w:szCs w:val="24"/>
                <w:vertAlign w:val="baseline"/>
              </w:rPr>
              <w:t xml:space="preserve"> 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Hans"/>
              </w:rPr>
              <w:t>一般</w:t>
            </w:r>
            <w:r>
              <w:rPr>
                <w:rFonts w:hint="default"/>
                <w:sz w:val="24"/>
                <w:szCs w:val="24"/>
                <w:vertAlign w:val="baseline"/>
                <w:lang w:eastAsia="zh-Hans"/>
              </w:rPr>
              <w:t xml:space="preserve">  </w:t>
            </w:r>
            <w:r>
              <w:rPr>
                <w:sz w:val="24"/>
                <w:szCs w:val="24"/>
                <w:vertAlign w:val="baseline"/>
              </w:rPr>
              <w:sym w:font="Wingdings 2" w:char="00A3"/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Hans"/>
              </w:rPr>
              <w:t>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45" w:hRule="atLeast"/>
        </w:trPr>
        <w:tc>
          <w:tcPr>
            <w:tcW w:w="1440" w:type="dxa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Hans"/>
              </w:rPr>
              <w:t>评价</w:t>
            </w:r>
          </w:p>
        </w:tc>
        <w:tc>
          <w:tcPr>
            <w:tcW w:w="6853" w:type="dxa"/>
            <w:gridSpan w:val="4"/>
            <w:vAlign w:val="center"/>
          </w:tcPr>
          <w:p>
            <w:pPr>
              <w:jc w:val="both"/>
              <w:rPr>
                <w:sz w:val="24"/>
                <w:szCs w:val="24"/>
                <w:vertAlign w:val="baseline"/>
              </w:rPr>
            </w:pPr>
            <w:bookmarkStart w:id="0" w:name="_GoBack"/>
            <w:bookmarkEnd w:id="0"/>
          </w:p>
        </w:tc>
      </w:tr>
    </w:tbl>
    <w:p/>
    <w:p>
      <w:pPr>
        <w:jc w:val="both"/>
        <w:rPr>
          <w:rFonts w:hint="eastAsia"/>
          <w:b/>
          <w:bCs/>
          <w:sz w:val="28"/>
          <w:szCs w:val="28"/>
          <w:vertAlign w:val="baseline"/>
          <w:lang w:val="en-US" w:eastAsia="zh-Hans"/>
        </w:rPr>
      </w:pPr>
    </w:p>
    <w:tbl>
      <w:tblPr>
        <w:tblStyle w:val="6"/>
        <w:tblW w:w="0" w:type="auto"/>
        <w:tblInd w:w="1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2560"/>
        <w:gridCol w:w="1653"/>
        <w:gridCol w:w="1387"/>
        <w:gridCol w:w="12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95" w:hRule="atLeast"/>
        </w:trPr>
        <w:tc>
          <w:tcPr>
            <w:tcW w:w="8293" w:type="dxa"/>
            <w:gridSpan w:val="5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val="en-US" w:eastAsia="zh-Hans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Hans"/>
              </w:rPr>
              <w:t>视频拍摄验收单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96" w:hRule="atLeast"/>
        </w:trPr>
        <w:tc>
          <w:tcPr>
            <w:tcW w:w="1440" w:type="dxa"/>
            <w:vAlign w:val="center"/>
          </w:tcPr>
          <w:p>
            <w:pPr>
              <w:jc w:val="both"/>
              <w:rPr>
                <w:rFonts w:hint="eastAsia" w:eastAsiaTheme="minorEastAsia"/>
                <w:b/>
                <w:bCs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Hans"/>
              </w:rPr>
              <w:t>项目名称</w:t>
            </w:r>
          </w:p>
        </w:tc>
        <w:tc>
          <w:tcPr>
            <w:tcW w:w="4213" w:type="dxa"/>
            <w:gridSpan w:val="2"/>
            <w:vAlign w:val="center"/>
          </w:tcPr>
          <w:p>
            <w:pPr>
              <w:jc w:val="both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387" w:type="dxa"/>
            <w:vAlign w:val="center"/>
          </w:tcPr>
          <w:p>
            <w:pPr>
              <w:jc w:val="both"/>
              <w:rPr>
                <w:rFonts w:hint="eastAsia" w:eastAsiaTheme="minorEastAsia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Hans"/>
              </w:rPr>
              <w:t>拍摄部门</w:t>
            </w:r>
          </w:p>
        </w:tc>
        <w:tc>
          <w:tcPr>
            <w:tcW w:w="1253" w:type="dxa"/>
            <w:vAlign w:val="center"/>
          </w:tcPr>
          <w:p>
            <w:pPr>
              <w:jc w:val="both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54" w:hRule="atLeast"/>
        </w:trPr>
        <w:tc>
          <w:tcPr>
            <w:tcW w:w="1440" w:type="dxa"/>
            <w:vAlign w:val="center"/>
          </w:tcPr>
          <w:p>
            <w:pPr>
              <w:jc w:val="both"/>
              <w:rPr>
                <w:rFonts w:hint="eastAsia" w:eastAsiaTheme="minorEastAsia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Hans"/>
              </w:rPr>
              <w:t>拍摄时间</w:t>
            </w:r>
          </w:p>
        </w:tc>
        <w:tc>
          <w:tcPr>
            <w:tcW w:w="2560" w:type="dxa"/>
            <w:vAlign w:val="center"/>
          </w:tcPr>
          <w:p>
            <w:pPr>
              <w:jc w:val="both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653" w:type="dxa"/>
            <w:vAlign w:val="center"/>
          </w:tcPr>
          <w:p>
            <w:pPr>
              <w:jc w:val="both"/>
              <w:rPr>
                <w:rFonts w:hint="eastAsia" w:eastAsiaTheme="minorEastAsia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Hans"/>
              </w:rPr>
              <w:t>拍摄地点</w:t>
            </w:r>
          </w:p>
        </w:tc>
        <w:tc>
          <w:tcPr>
            <w:tcW w:w="2640" w:type="dxa"/>
            <w:gridSpan w:val="2"/>
            <w:vAlign w:val="center"/>
          </w:tcPr>
          <w:p>
            <w:pPr>
              <w:jc w:val="both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85" w:hRule="atLeast"/>
        </w:trPr>
        <w:tc>
          <w:tcPr>
            <w:tcW w:w="1440" w:type="dxa"/>
            <w:vAlign w:val="center"/>
          </w:tcPr>
          <w:p>
            <w:pPr>
              <w:jc w:val="both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Hans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Hans"/>
              </w:rPr>
              <w:t>拍摄要求</w:t>
            </w:r>
          </w:p>
        </w:tc>
        <w:tc>
          <w:tcPr>
            <w:tcW w:w="2560" w:type="dxa"/>
            <w:vAlign w:val="center"/>
          </w:tcPr>
          <w:p>
            <w:pPr>
              <w:jc w:val="both"/>
              <w:rPr>
                <w:rFonts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653" w:type="dxa"/>
            <w:vAlign w:val="center"/>
          </w:tcPr>
          <w:p>
            <w:pPr>
              <w:jc w:val="both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Hans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Hans"/>
              </w:rPr>
              <w:t>完成情况</w:t>
            </w:r>
          </w:p>
        </w:tc>
        <w:tc>
          <w:tcPr>
            <w:tcW w:w="2640" w:type="dxa"/>
            <w:gridSpan w:val="2"/>
            <w:vAlign w:val="center"/>
          </w:tcPr>
          <w:p>
            <w:pPr>
              <w:jc w:val="both"/>
              <w:rPr>
                <w:rFonts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sz w:val="24"/>
                <w:szCs w:val="24"/>
                <w:vertAlign w:val="baseline"/>
              </w:rPr>
              <w:sym w:font="Wingdings 2" w:char="00A3"/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Hans"/>
              </w:rPr>
              <w:t>完成</w:t>
            </w:r>
            <w:r>
              <w:rPr>
                <w:rFonts w:hint="default"/>
                <w:sz w:val="24"/>
                <w:szCs w:val="24"/>
                <w:vertAlign w:val="baseline"/>
                <w:lang w:eastAsia="zh-Hans"/>
              </w:rPr>
              <w:t xml:space="preserve">  </w:t>
            </w:r>
            <w:r>
              <w:rPr>
                <w:sz w:val="24"/>
                <w:szCs w:val="24"/>
                <w:vertAlign w:val="baseline"/>
              </w:rPr>
              <w:sym w:font="Wingdings 2" w:char="00A3"/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Hans"/>
              </w:rPr>
              <w:t>未完成</w:t>
            </w:r>
          </w:p>
        </w:tc>
      </w:tr>
      <w:tr>
        <w:trPr>
          <w:trHeight w:val="1625" w:hRule="atLeast"/>
        </w:trPr>
        <w:tc>
          <w:tcPr>
            <w:tcW w:w="1440" w:type="dxa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Hans"/>
              </w:rPr>
              <w:t>满意度</w:t>
            </w:r>
          </w:p>
        </w:tc>
        <w:tc>
          <w:tcPr>
            <w:tcW w:w="6853" w:type="dxa"/>
            <w:gridSpan w:val="4"/>
            <w:vAlign w:val="center"/>
          </w:tcPr>
          <w:p>
            <w:pPr>
              <w:jc w:val="both"/>
              <w:rPr>
                <w:sz w:val="24"/>
                <w:szCs w:val="24"/>
                <w:vertAlign w:val="baseline"/>
              </w:rPr>
            </w:pPr>
            <w:r>
              <w:rPr>
                <w:sz w:val="24"/>
                <w:szCs w:val="24"/>
                <w:vertAlign w:val="baseline"/>
              </w:rPr>
              <w:sym w:font="Wingdings 2" w:char="00A3"/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Hans"/>
              </w:rPr>
              <w:t>很好</w:t>
            </w:r>
            <w:r>
              <w:rPr>
                <w:rFonts w:hint="default"/>
                <w:sz w:val="24"/>
                <w:szCs w:val="24"/>
                <w:vertAlign w:val="baseline"/>
                <w:lang w:eastAsia="zh-Hans"/>
              </w:rPr>
              <w:t xml:space="preserve">  </w:t>
            </w:r>
            <w:r>
              <w:rPr>
                <w:sz w:val="24"/>
                <w:szCs w:val="24"/>
                <w:vertAlign w:val="baseline"/>
              </w:rPr>
              <w:sym w:font="Wingdings 2" w:char="00A3"/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Hans"/>
              </w:rPr>
              <w:t>较好</w:t>
            </w:r>
            <w:r>
              <w:rPr>
                <w:rFonts w:hint="default"/>
                <w:sz w:val="24"/>
                <w:szCs w:val="24"/>
                <w:vertAlign w:val="baseline"/>
                <w:lang w:eastAsia="zh-Hans"/>
              </w:rPr>
              <w:t xml:space="preserve">  </w:t>
            </w:r>
            <w:r>
              <w:rPr>
                <w:sz w:val="24"/>
                <w:szCs w:val="24"/>
                <w:vertAlign w:val="baseline"/>
              </w:rPr>
              <w:sym w:font="Wingdings 2" w:char="00A3"/>
            </w:r>
            <w:r>
              <w:rPr>
                <w:sz w:val="24"/>
                <w:szCs w:val="24"/>
                <w:vertAlign w:val="baseline"/>
              </w:rPr>
              <w:t xml:space="preserve"> 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Hans"/>
              </w:rPr>
              <w:t>一般</w:t>
            </w:r>
            <w:r>
              <w:rPr>
                <w:rFonts w:hint="default"/>
                <w:sz w:val="24"/>
                <w:szCs w:val="24"/>
                <w:vertAlign w:val="baseline"/>
                <w:lang w:eastAsia="zh-Hans"/>
              </w:rPr>
              <w:t xml:space="preserve">  </w:t>
            </w:r>
            <w:r>
              <w:rPr>
                <w:sz w:val="24"/>
                <w:szCs w:val="24"/>
                <w:vertAlign w:val="baseline"/>
              </w:rPr>
              <w:sym w:font="Wingdings 2" w:char="00A3"/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Hans"/>
              </w:rPr>
              <w:t>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05" w:hRule="atLeast"/>
        </w:trPr>
        <w:tc>
          <w:tcPr>
            <w:tcW w:w="1440" w:type="dxa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Hans"/>
              </w:rPr>
              <w:t>评价</w:t>
            </w:r>
          </w:p>
        </w:tc>
        <w:tc>
          <w:tcPr>
            <w:tcW w:w="6853" w:type="dxa"/>
            <w:gridSpan w:val="4"/>
            <w:vAlign w:val="center"/>
          </w:tcPr>
          <w:p>
            <w:pPr>
              <w:jc w:val="both"/>
              <w:rPr>
                <w:sz w:val="24"/>
                <w:szCs w:val="24"/>
                <w:vertAlign w:val="baseli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Arial">
    <w:panose1 w:val="020B07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方正仿宋_GBK"/>
    <w:panose1 w:val="00000000000000000000"/>
    <w:charset w:val="00"/>
    <w:family w:val="modern"/>
    <w:pitch w:val="default"/>
    <w:sig w:usb0="00000000" w:usb1="00000000" w:usb2="00000010" w:usb3="00000000" w:csb0="00040000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AFF" w:usb1="C000605B" w:usb2="00000029" w:usb3="00000000" w:csb0="200101FF" w:csb1="2028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微软简标宋">
    <w:altName w:val="苹方-简"/>
    <w:panose1 w:val="00000000000000000000"/>
    <w:charset w:val="00"/>
    <w:family w:val="auto"/>
    <w:pitch w:val="default"/>
    <w:sig w:usb0="00000000" w:usb1="00000000" w:usb2="00000010" w:usb3="00000000" w:csb0="00040000" w:csb1="0000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仿宋">
    <w:altName w:val="方正仿宋_GBK"/>
    <w:panose1 w:val="00000000000000000000"/>
    <w:charset w:val="00"/>
    <w:family w:val="modern"/>
    <w:pitch w:val="default"/>
    <w:sig w:usb0="00000000" w:usb1="00000000" w:usb2="00000016" w:usb3="00000000" w:csb0="00040001" w:csb1="00000000"/>
  </w:font>
  <w:font w:name="等线">
    <w:altName w:val="汉仪中等线KW"/>
    <w:panose1 w:val="02010600030101010101"/>
    <w:charset w:val="00"/>
    <w:family w:val="auto"/>
    <w:pitch w:val="default"/>
    <w:sig w:usb0="00000000" w:usb1="00000000" w:usb2="00000016" w:usb3="00000000" w:csb0="0004000F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7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等线 Light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方正仿宋_GBK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Helvetica">
    <w:panose1 w:val="00000000000000000000"/>
    <w:charset w:val="00"/>
    <w:family w:val="swiss"/>
    <w:pitch w:val="default"/>
    <w:sig w:usb0="E00002FF" w:usb1="5000785B" w:usb2="00000000" w:usb3="00000000" w:csb0="2000019F" w:csb1="4F010000"/>
  </w:font>
  <w:font w:name="等线 Light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汉仪旗黑KW">
    <w:panose1 w:val="00020600040101010101"/>
    <w:charset w:val="86"/>
    <w:family w:val="auto"/>
    <w:pitch w:val="default"/>
    <w:sig w:usb0="A00002BF" w:usb1="3ACF7CFA" w:usb2="00000016" w:usb3="00000000" w:csb0="0004009F" w:csb1="DFD70000"/>
  </w:font>
  <w:font w:name="凌慧体-繁">
    <w:altName w:val="宋体-简"/>
    <w:panose1 w:val="03050602040302020204"/>
    <w:charset w:val="86"/>
    <w:family w:val="auto"/>
    <w:pitch w:val="default"/>
    <w:sig w:usb0="00000000" w:usb1="00000000" w:usb2="0000001E" w:usb3="00000000" w:csb0="20140183" w:csb1="00000000"/>
  </w:font>
  <w:font w:name="华文仿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ˎ̥">
    <w:altName w:val="苹方-简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Apple Chancery">
    <w:panose1 w:val="03020702040506060504"/>
    <w:charset w:val="00"/>
    <w:family w:val="auto"/>
    <w:pitch w:val="default"/>
    <w:sig w:usb0="80000067" w:usb1="00000003" w:usb2="00000000" w:usb3="00000000" w:csb0="200001F3" w:csb1="CDFC0000"/>
  </w:font>
  <w:font w:name="MT Extra">
    <w:altName w:val="Kingsoft Extra"/>
    <w:panose1 w:val="05050102010205020202"/>
    <w:charset w:val="00"/>
    <w:family w:val="auto"/>
    <w:pitch w:val="default"/>
    <w:sig w:usb0="00000000" w:usb1="00000000" w:usb2="00000000" w:usb3="00000000" w:csb0="00000000" w:csb1="00000000"/>
  </w:font>
  <w:font w:name="黑体-简">
    <w:panose1 w:val="00000000000000000000"/>
    <w:charset w:val="86"/>
    <w:family w:val="auto"/>
    <w:pitch w:val="default"/>
    <w:sig w:usb0="8000002F" w:usb1="0800004A" w:usb2="00000000" w:usb3="00000000" w:csb0="203E0000" w:csb1="00000000"/>
  </w:font>
  <w:font w:name="儷宋 Pro">
    <w:altName w:val="苹方-简"/>
    <w:panose1 w:val="02020300000000000000"/>
    <w:charset w:val="88"/>
    <w:family w:val="auto"/>
    <w:pitch w:val="default"/>
    <w:sig w:usb0="00000000" w:usb1="00000000" w:usb2="00000016" w:usb3="00000000" w:csb0="00100000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兰亭黑-简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华文隶书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凌慧体-简">
    <w:altName w:val="苹方-简"/>
    <w:panose1 w:val="03050602040302020204"/>
    <w:charset w:val="86"/>
    <w:family w:val="auto"/>
    <w:pitch w:val="default"/>
    <w:sig w:usb0="00000000" w:usb1="00000000" w:usb2="0000001E" w:usb3="00000000" w:csb0="00040001" w:csb1="00000000"/>
  </w:font>
  <w:font w:name="华文黑体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娃娃体-简">
    <w:altName w:val="苹方-简"/>
    <w:panose1 w:val="040B0500000000000000"/>
    <w:charset w:val="86"/>
    <w:family w:val="auto"/>
    <w:pitch w:val="default"/>
    <w:sig w:usb0="00000000" w:usb1="00000000" w:usb2="00000016" w:usb3="00000000" w:csb0="00040003" w:csb1="00000000"/>
  </w:font>
  <w:font w:name="手札体-简">
    <w:altName w:val="苹方-简"/>
    <w:panose1 w:val="03000500000000000000"/>
    <w:charset w:val="86"/>
    <w:family w:val="auto"/>
    <w:pitch w:val="default"/>
    <w:sig w:usb0="00000000" w:usb1="00000000" w:usb2="00000016" w:usb3="00000000" w:csb0="00040001" w:csb1="00000000"/>
  </w:font>
  <w:font w:name="隶变-简">
    <w:altName w:val="华文宋体"/>
    <w:panose1 w:val="02010600040101010101"/>
    <w:charset w:val="86"/>
    <w:family w:val="auto"/>
    <w:pitch w:val="default"/>
    <w:sig w:usb0="00000000" w:usb1="00000000" w:usb2="00000016" w:usb3="00000000" w:csb0="0004001F" w:csb1="00000000"/>
  </w:font>
  <w:font w:name="黑体-繁">
    <w:panose1 w:val="00000000000000000000"/>
    <w:charset w:val="86"/>
    <w:family w:val="auto"/>
    <w:pitch w:val="default"/>
    <w:sig w:usb0="8000002F" w:usb1="0800004A" w:usb2="00000000" w:usb3="00000000" w:csb0="203E0000" w:csb1="00000000"/>
  </w:font>
  <w:font w:name="Calibri Light">
    <w:altName w:val="Helvetica Neue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altName w:val="汉仪楷体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新宋体">
    <w:altName w:val="方正书宋_GBK"/>
    <w:panose1 w:val="02010609030101010101"/>
    <w:charset w:val="86"/>
    <w:family w:val="modern"/>
    <w:pitch w:val="default"/>
    <w:sig w:usb0="00000000" w:usb1="00000000" w:usb2="00000006" w:usb3="00000000" w:csb0="00040001" w:csb1="00000000"/>
  </w:font>
  <w:font w:name="NumberOnly">
    <w:altName w:val="苹方-简"/>
    <w:panose1 w:val="020B0500000000000000"/>
    <w:charset w:val="00"/>
    <w:family w:val="auto"/>
    <w:pitch w:val="default"/>
    <w:sig w:usb0="00000000" w:usb1="00000000" w:usb2="00000000" w:usb3="00000000" w:csb0="00000111" w:csb1="40000000"/>
  </w:font>
  <w:font w:name="Apple Color Emoji">
    <w:panose1 w:val="00000000000000000000"/>
    <w:charset w:val="00"/>
    <w:family w:val="auto"/>
    <w:pitch w:val="default"/>
    <w:sig w:usb0="00000003" w:usb1="18000000" w:usb2="14000000" w:usb3="00000000" w:csb0="0000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Kingsoft Extra">
    <w:panose1 w:val="05050102010205020202"/>
    <w:charset w:val="00"/>
    <w:family w:val="auto"/>
    <w:pitch w:val="default"/>
    <w:sig w:usb0="00000000" w:usb1="10000000" w:usb2="00000000" w:usb3="00000000" w:csb0="0000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ED51C09"/>
    <w:rsid w:val="8FE60DCB"/>
    <w:rsid w:val="BED51C09"/>
    <w:rsid w:val="FBFB4BED"/>
    <w:rsid w:val="FFBBE9BB"/>
    <w:rsid w:val="FFED7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DejaVu Sans" w:hAnsi="DejaVu Sans" w:eastAsia="方正黑体_GBK"/>
      <w:b/>
      <w:sz w:val="28"/>
    </w:rPr>
  </w:style>
  <w:style w:type="paragraph" w:styleId="3">
    <w:name w:val="heading 5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样式2"/>
    <w:basedOn w:val="2"/>
    <w:qFormat/>
    <w:uiPriority w:val="0"/>
    <w:rPr>
      <w:rFonts w:eastAsia="华文仿宋" w:asciiTheme="minorAscii" w:hAnsiTheme="minorAscii"/>
      <w:szCs w:val="22"/>
    </w:rPr>
  </w:style>
  <w:style w:type="paragraph" w:customStyle="1" w:styleId="8">
    <w:name w:val="标题5"/>
    <w:basedOn w:val="3"/>
    <w:qFormat/>
    <w:uiPriority w:val="0"/>
    <w:rPr>
      <w:rFonts w:ascii="Times New Roman" w:hAnsi="Times New Roman" w:eastAsia="宋体" w:cs="Times New Roman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Office_3.7.0.5929_F1E327BC-269C-435d-A152-05C5408002CA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2021-06-05T00:15:00Z</dcterms:created>
  <dc:creator>lvan21</dc:creator>
  <cp:lastModifiedBy>lyu</cp:lastModifiedBy>
  <dcterms:modified xsi:type="dcterms:W3CDTF">2021-10-22T14:35:33Z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2052-3.7.0.5929</vt:lpwstr>
  </property>
</Properties>
</file>