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5B2" w:rsidRPr="00A60A45" w:rsidRDefault="00BC6ECA">
      <w:pPr>
        <w:adjustRightInd w:val="0"/>
        <w:snapToGrid w:val="0"/>
        <w:spacing w:line="480" w:lineRule="exact"/>
        <w:jc w:val="center"/>
        <w:rPr>
          <w:rFonts w:asciiTheme="minorEastAsia" w:hAnsiTheme="minorEastAsia"/>
          <w:b/>
          <w:sz w:val="36"/>
          <w:szCs w:val="36"/>
        </w:rPr>
      </w:pPr>
      <w:r w:rsidRPr="00A60A45">
        <w:rPr>
          <w:rFonts w:asciiTheme="minorEastAsia" w:hAnsiTheme="minorEastAsia" w:hint="eastAsia"/>
          <w:b/>
          <w:sz w:val="36"/>
          <w:szCs w:val="36"/>
        </w:rPr>
        <w:t>江苏航运学院四届三次教代会暨工代会工会工作报告</w:t>
      </w:r>
    </w:p>
    <w:p w:rsidR="00CE55B2" w:rsidRDefault="00CE55B2">
      <w:pPr>
        <w:widowControl/>
        <w:adjustRightInd w:val="0"/>
        <w:snapToGrid w:val="0"/>
        <w:spacing w:line="240" w:lineRule="exact"/>
        <w:rPr>
          <w:sz w:val="30"/>
          <w:szCs w:val="30"/>
        </w:rPr>
      </w:pPr>
    </w:p>
    <w:p w:rsidR="00CE55B2" w:rsidRDefault="00BC6ECA">
      <w:pPr>
        <w:adjustRightInd w:val="0"/>
        <w:snapToGrid w:val="0"/>
        <w:spacing w:line="560" w:lineRule="exact"/>
        <w:jc w:val="center"/>
        <w:rPr>
          <w:rFonts w:ascii="黑体" w:eastAsia="黑体" w:hAnsi="黑体" w:cs="宋体"/>
          <w:b/>
          <w:sz w:val="30"/>
          <w:szCs w:val="30"/>
        </w:rPr>
      </w:pPr>
      <w:r>
        <w:rPr>
          <w:rFonts w:ascii="黑体" w:eastAsia="黑体" w:hAnsi="黑体" w:cs="宋体" w:hint="eastAsia"/>
          <w:b/>
          <w:sz w:val="30"/>
          <w:szCs w:val="30"/>
        </w:rPr>
        <w:t>2020年工会工作总结</w:t>
      </w:r>
    </w:p>
    <w:p w:rsidR="00CE55B2" w:rsidRDefault="00BC6ECA">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2020年学校工会在上级工会</w:t>
      </w:r>
      <w:bookmarkStart w:id="0" w:name="_GoBack"/>
      <w:bookmarkEnd w:id="0"/>
      <w:r>
        <w:rPr>
          <w:rFonts w:ascii="仿宋" w:eastAsia="仿宋" w:hAnsi="仿宋" w:hint="eastAsia"/>
          <w:sz w:val="30"/>
          <w:szCs w:val="30"/>
        </w:rPr>
        <w:t>的关怀与指导下，在学校党委和行政的正确领导下，在广大教职工的关心与积极参与下，深入学习贯彻党的十九届四中、五中全会精神，坚持围绕中心，服务大局，全面履行职责，积极发挥桥梁纽带作用，切实推进学校民主政治建设，关心教职工的工作与生活，为教职工办实事、办好事，团结和动员广大教职工为学校高质量发展</w:t>
      </w:r>
      <w:proofErr w:type="gramStart"/>
      <w:r>
        <w:rPr>
          <w:rFonts w:ascii="仿宋" w:eastAsia="仿宋" w:hAnsi="仿宋" w:hint="eastAsia"/>
          <w:sz w:val="30"/>
          <w:szCs w:val="30"/>
        </w:rPr>
        <w:t>作出</w:t>
      </w:r>
      <w:proofErr w:type="gramEnd"/>
      <w:r>
        <w:rPr>
          <w:rFonts w:ascii="仿宋" w:eastAsia="仿宋" w:hAnsi="仿宋" w:hint="eastAsia"/>
          <w:sz w:val="30"/>
          <w:szCs w:val="30"/>
        </w:rPr>
        <w:t>了积极的贡献。</w:t>
      </w:r>
    </w:p>
    <w:p w:rsidR="00CE55B2" w:rsidRDefault="00BC6ECA">
      <w:pPr>
        <w:widowControl/>
        <w:adjustRightInd w:val="0"/>
        <w:snapToGrid w:val="0"/>
        <w:spacing w:line="560" w:lineRule="exact"/>
        <w:ind w:firstLineChars="200" w:firstLine="602"/>
        <w:rPr>
          <w:rFonts w:ascii="仿宋" w:eastAsia="黑体" w:hAnsi="仿宋"/>
          <w:b/>
          <w:sz w:val="30"/>
          <w:szCs w:val="30"/>
        </w:rPr>
      </w:pPr>
      <w:r>
        <w:rPr>
          <w:rFonts w:ascii="黑体" w:eastAsia="黑体" w:hAnsi="黑体" w:cs="宋体" w:hint="eastAsia"/>
          <w:b/>
          <w:sz w:val="30"/>
          <w:szCs w:val="30"/>
        </w:rPr>
        <w:t>一、强化</w:t>
      </w:r>
      <w:r>
        <w:rPr>
          <w:rFonts w:ascii="黑体" w:eastAsia="黑体" w:hAnsi="黑体" w:cs="宋体"/>
          <w:b/>
          <w:sz w:val="30"/>
          <w:szCs w:val="30"/>
        </w:rPr>
        <w:t>民主</w:t>
      </w:r>
      <w:r>
        <w:rPr>
          <w:rFonts w:ascii="黑体" w:eastAsia="黑体" w:hAnsi="黑体" w:cs="宋体" w:hint="eastAsia"/>
          <w:b/>
          <w:sz w:val="30"/>
          <w:szCs w:val="30"/>
        </w:rPr>
        <w:t>管理和监督，开好“两代会”</w:t>
      </w:r>
    </w:p>
    <w:p w:rsidR="00CE55B2" w:rsidRDefault="00BC6ECA">
      <w:pPr>
        <w:pStyle w:val="a6"/>
        <w:spacing w:before="0" w:beforeAutospacing="0" w:after="0" w:afterAutospacing="0" w:line="560" w:lineRule="exact"/>
        <w:ind w:firstLineChars="200" w:firstLine="602"/>
        <w:jc w:val="both"/>
        <w:rPr>
          <w:rFonts w:ascii="仿宋" w:eastAsia="仿宋" w:hAnsi="仿宋" w:cs="Times New Roman"/>
          <w:kern w:val="2"/>
          <w:sz w:val="30"/>
          <w:szCs w:val="30"/>
        </w:rPr>
      </w:pPr>
      <w:r>
        <w:rPr>
          <w:rFonts w:ascii="仿宋" w:eastAsia="仿宋" w:hAnsi="仿宋" w:hint="eastAsia"/>
          <w:b/>
          <w:sz w:val="30"/>
          <w:szCs w:val="30"/>
        </w:rPr>
        <w:t>1.召开四届二次教代会暨工代会。</w:t>
      </w:r>
      <w:r>
        <w:rPr>
          <w:rFonts w:ascii="仿宋" w:eastAsia="仿宋" w:hAnsi="仿宋" w:cs="Times New Roman" w:hint="eastAsia"/>
          <w:kern w:val="2"/>
          <w:sz w:val="30"/>
          <w:szCs w:val="30"/>
        </w:rPr>
        <w:t>为进一步完善学校以教代会为基本形式的民主管理制度，学校工会以教代会、工代会为基本载体，积极参与和推进校务公开工作，充分发挥桥梁纽带作用。2020年6月12日-13日，学校召开了四届教代会、工代会二次会议，119名正式代表、7名特邀代表、12名列席代表参加了大会。会议听取并审议了校长施祝斌同志所作的行政工作报告；讨论了学校工会工作报告；听取、讨论了学校2019年度财务决算情况和2020年度财务预算方案的报告，听取了教代会提案工作报告和工会经费审查报告。会议增选了1名工会委员会委员。</w:t>
      </w:r>
    </w:p>
    <w:p w:rsidR="00CE55B2" w:rsidRDefault="00BC6ECA">
      <w:pPr>
        <w:pStyle w:val="a6"/>
        <w:spacing w:before="0" w:beforeAutospacing="0" w:after="0" w:afterAutospacing="0" w:line="560" w:lineRule="exact"/>
        <w:ind w:firstLineChars="200" w:firstLine="600"/>
        <w:jc w:val="both"/>
        <w:rPr>
          <w:rFonts w:ascii="仿宋" w:eastAsia="仿宋" w:hAnsi="仿宋" w:cs="Times New Roman"/>
          <w:kern w:val="2"/>
          <w:sz w:val="30"/>
          <w:szCs w:val="30"/>
        </w:rPr>
      </w:pPr>
      <w:r>
        <w:rPr>
          <w:rFonts w:ascii="仿宋" w:eastAsia="仿宋" w:hAnsi="仿宋" w:cs="Times New Roman" w:hint="eastAsia"/>
          <w:kern w:val="2"/>
          <w:sz w:val="30"/>
          <w:szCs w:val="30"/>
        </w:rPr>
        <w:t>2020年8月27日，召开了第四届教职工代表大会执行委员会第四次会议，审议《江苏航运职业技术学院专业技术职务评聘工作办法与评价标准》，会议以票</w:t>
      </w:r>
      <w:proofErr w:type="gramStart"/>
      <w:r>
        <w:rPr>
          <w:rFonts w:ascii="仿宋" w:eastAsia="仿宋" w:hAnsi="仿宋" w:cs="Times New Roman" w:hint="eastAsia"/>
          <w:kern w:val="2"/>
          <w:sz w:val="30"/>
          <w:szCs w:val="30"/>
        </w:rPr>
        <w:t>决方式</w:t>
      </w:r>
      <w:proofErr w:type="gramEnd"/>
      <w:r>
        <w:rPr>
          <w:rFonts w:ascii="仿宋" w:eastAsia="仿宋" w:hAnsi="仿宋" w:cs="Times New Roman" w:hint="eastAsia"/>
          <w:kern w:val="2"/>
          <w:sz w:val="30"/>
          <w:szCs w:val="30"/>
        </w:rPr>
        <w:t>通过了《江苏航运职业技术学院专业技术职务评聘工作办法与评价标准》。2020年9月30日，召开了第四届教职工代表大会执行委员会第五次会议，审议并以票</w:t>
      </w:r>
      <w:proofErr w:type="gramStart"/>
      <w:r>
        <w:rPr>
          <w:rFonts w:ascii="仿宋" w:eastAsia="仿宋" w:hAnsi="仿宋" w:cs="Times New Roman" w:hint="eastAsia"/>
          <w:kern w:val="2"/>
          <w:sz w:val="30"/>
          <w:szCs w:val="30"/>
        </w:rPr>
        <w:t>决方式</w:t>
      </w:r>
      <w:proofErr w:type="gramEnd"/>
      <w:r>
        <w:rPr>
          <w:rFonts w:ascii="仿宋" w:eastAsia="仿宋" w:hAnsi="仿宋" w:cs="Times New Roman" w:hint="eastAsia"/>
          <w:kern w:val="2"/>
          <w:sz w:val="30"/>
          <w:szCs w:val="30"/>
        </w:rPr>
        <w:t>通过了《江</w:t>
      </w:r>
      <w:r>
        <w:rPr>
          <w:rFonts w:ascii="仿宋" w:eastAsia="仿宋" w:hAnsi="仿宋" w:cs="Times New Roman" w:hint="eastAsia"/>
          <w:kern w:val="2"/>
          <w:sz w:val="30"/>
          <w:szCs w:val="30"/>
        </w:rPr>
        <w:lastRenderedPageBreak/>
        <w:t>苏航运职业技术学院岗位设置与聘用管理办法（修订稿）》和《江苏航运职业技术学院绩效工资实施办法（修订稿）》。</w:t>
      </w:r>
    </w:p>
    <w:p w:rsidR="00CE55B2" w:rsidRDefault="00BC6ECA">
      <w:pPr>
        <w:pStyle w:val="a6"/>
        <w:spacing w:before="0" w:beforeAutospacing="0" w:after="0" w:afterAutospacing="0" w:line="560" w:lineRule="exact"/>
        <w:ind w:firstLineChars="200" w:firstLine="602"/>
        <w:rPr>
          <w:rFonts w:ascii="仿宋" w:eastAsia="仿宋" w:hAnsi="仿宋" w:cs="Times New Roman"/>
          <w:kern w:val="2"/>
          <w:sz w:val="30"/>
          <w:szCs w:val="30"/>
        </w:rPr>
      </w:pPr>
      <w:r>
        <w:rPr>
          <w:rFonts w:ascii="仿宋" w:eastAsia="仿宋" w:hAnsi="仿宋" w:hint="eastAsia"/>
          <w:b/>
          <w:sz w:val="30"/>
          <w:szCs w:val="30"/>
        </w:rPr>
        <w:t>2.重视提案的征集和落实工作。</w:t>
      </w:r>
      <w:r>
        <w:rPr>
          <w:rFonts w:ascii="仿宋" w:eastAsia="仿宋" w:hAnsi="仿宋" w:cs="Times New Roman"/>
          <w:kern w:val="2"/>
          <w:sz w:val="30"/>
          <w:szCs w:val="30"/>
        </w:rPr>
        <w:t>教代会提案是</w:t>
      </w:r>
      <w:r>
        <w:rPr>
          <w:rFonts w:ascii="仿宋" w:eastAsia="仿宋" w:hAnsi="仿宋" w:cs="Times New Roman" w:hint="eastAsia"/>
          <w:kern w:val="2"/>
          <w:sz w:val="30"/>
          <w:szCs w:val="30"/>
        </w:rPr>
        <w:t>广大教职工</w:t>
      </w:r>
      <w:r>
        <w:rPr>
          <w:rFonts w:ascii="仿宋" w:eastAsia="仿宋" w:hAnsi="仿宋" w:cs="Times New Roman"/>
          <w:kern w:val="2"/>
          <w:sz w:val="30"/>
          <w:szCs w:val="30"/>
        </w:rPr>
        <w:t>反映民意、</w:t>
      </w:r>
      <w:r>
        <w:rPr>
          <w:rFonts w:ascii="仿宋" w:eastAsia="仿宋" w:hAnsi="仿宋" w:cs="Times New Roman" w:hint="eastAsia"/>
          <w:kern w:val="2"/>
          <w:sz w:val="30"/>
          <w:szCs w:val="30"/>
        </w:rPr>
        <w:t>表达诉求</w:t>
      </w:r>
      <w:r>
        <w:rPr>
          <w:rFonts w:ascii="仿宋" w:eastAsia="仿宋" w:hAnsi="仿宋" w:cs="Times New Roman"/>
          <w:kern w:val="2"/>
          <w:sz w:val="30"/>
          <w:szCs w:val="30"/>
        </w:rPr>
        <w:t>的重要载体，是教代会代表参与学校民主管理和民主监督的重要形式。</w:t>
      </w:r>
      <w:r>
        <w:rPr>
          <w:rFonts w:ascii="仿宋" w:eastAsia="仿宋" w:hAnsi="仿宋" w:cs="Times New Roman" w:hint="eastAsia"/>
          <w:kern w:val="2"/>
          <w:sz w:val="30"/>
          <w:szCs w:val="30"/>
        </w:rPr>
        <w:t>四</w:t>
      </w:r>
      <w:r>
        <w:rPr>
          <w:rFonts w:ascii="仿宋" w:eastAsia="仿宋" w:hAnsi="仿宋" w:cs="Times New Roman"/>
          <w:kern w:val="2"/>
          <w:sz w:val="30"/>
          <w:szCs w:val="30"/>
        </w:rPr>
        <w:t>届</w:t>
      </w:r>
      <w:r>
        <w:rPr>
          <w:rFonts w:ascii="仿宋" w:eastAsia="仿宋" w:hAnsi="仿宋" w:cs="Times New Roman" w:hint="eastAsia"/>
          <w:kern w:val="2"/>
          <w:sz w:val="30"/>
          <w:szCs w:val="30"/>
        </w:rPr>
        <w:t>二</w:t>
      </w:r>
      <w:r>
        <w:rPr>
          <w:rFonts w:ascii="仿宋" w:eastAsia="仿宋" w:hAnsi="仿宋" w:cs="Times New Roman"/>
          <w:kern w:val="2"/>
          <w:sz w:val="30"/>
          <w:szCs w:val="30"/>
        </w:rPr>
        <w:t>次教代会高度重视提案征集和落实工作，学校党委和行政对做好提案落实工作</w:t>
      </w:r>
      <w:proofErr w:type="gramStart"/>
      <w:r>
        <w:rPr>
          <w:rFonts w:ascii="仿宋" w:eastAsia="仿宋" w:hAnsi="仿宋" w:cs="Times New Roman" w:hint="eastAsia"/>
          <w:kern w:val="2"/>
          <w:sz w:val="30"/>
          <w:szCs w:val="30"/>
        </w:rPr>
        <w:t>作</w:t>
      </w:r>
      <w:r>
        <w:rPr>
          <w:rFonts w:ascii="仿宋" w:eastAsia="仿宋" w:hAnsi="仿宋" w:cs="Times New Roman"/>
          <w:kern w:val="2"/>
          <w:sz w:val="30"/>
          <w:szCs w:val="30"/>
        </w:rPr>
        <w:t>出</w:t>
      </w:r>
      <w:proofErr w:type="gramEnd"/>
      <w:r>
        <w:rPr>
          <w:rFonts w:ascii="仿宋" w:eastAsia="仿宋" w:hAnsi="仿宋" w:cs="Times New Roman"/>
          <w:kern w:val="2"/>
          <w:sz w:val="30"/>
          <w:szCs w:val="30"/>
        </w:rPr>
        <w:t>了明确要求和具体部署。</w:t>
      </w:r>
      <w:r>
        <w:rPr>
          <w:rFonts w:ascii="仿宋" w:eastAsia="仿宋" w:hAnsi="仿宋" w:cs="Times New Roman" w:hint="eastAsia"/>
          <w:kern w:val="2"/>
          <w:sz w:val="30"/>
          <w:szCs w:val="30"/>
        </w:rPr>
        <w:t>教代会各代表团</w:t>
      </w:r>
      <w:r>
        <w:rPr>
          <w:rFonts w:ascii="仿宋" w:eastAsia="仿宋" w:hAnsi="仿宋" w:cs="Times New Roman"/>
          <w:kern w:val="2"/>
          <w:sz w:val="30"/>
          <w:szCs w:val="30"/>
        </w:rPr>
        <w:t>紧紧围绕</w:t>
      </w:r>
      <w:r>
        <w:rPr>
          <w:rFonts w:ascii="仿宋" w:eastAsia="仿宋" w:hAnsi="仿宋" w:cs="Times New Roman" w:hint="eastAsia"/>
          <w:kern w:val="2"/>
          <w:sz w:val="30"/>
          <w:szCs w:val="30"/>
        </w:rPr>
        <w:t>学校建设和发展、教职工普遍关心的</w:t>
      </w:r>
      <w:r>
        <w:rPr>
          <w:rFonts w:ascii="仿宋" w:eastAsia="仿宋" w:hAnsi="仿宋" w:cs="Times New Roman"/>
          <w:kern w:val="2"/>
          <w:sz w:val="30"/>
          <w:szCs w:val="30"/>
        </w:rPr>
        <w:t>合理诉求，积极就学校的改革、发展、稳定以及民生改善等问题提出提案。在提案落实过程中，各承办单位本着对学校事业和提案人高度负责的态度，指定专人负责提案落实工作。</w:t>
      </w:r>
      <w:r>
        <w:rPr>
          <w:rFonts w:ascii="仿宋" w:eastAsia="仿宋" w:hAnsi="仿宋" w:cs="Times New Roman" w:hint="eastAsia"/>
          <w:kern w:val="2"/>
          <w:sz w:val="30"/>
          <w:szCs w:val="30"/>
        </w:rPr>
        <w:t>学校工会及时跟踪处理动态，向提案人反馈处理结果，本年度提案人对提案工作的总体满意度为100%。</w:t>
      </w:r>
    </w:p>
    <w:p w:rsidR="00CE55B2" w:rsidRDefault="00BC6ECA">
      <w:pPr>
        <w:widowControl/>
        <w:adjustRightInd w:val="0"/>
        <w:snapToGrid w:val="0"/>
        <w:spacing w:line="560" w:lineRule="exact"/>
        <w:ind w:firstLineChars="200" w:firstLine="602"/>
        <w:rPr>
          <w:rFonts w:ascii="黑体" w:eastAsia="黑体" w:hAnsi="黑体" w:cs="宋体"/>
          <w:b/>
          <w:sz w:val="30"/>
          <w:szCs w:val="30"/>
        </w:rPr>
      </w:pPr>
      <w:r>
        <w:rPr>
          <w:rFonts w:ascii="黑体" w:eastAsia="黑体" w:hAnsi="黑体" w:cs="宋体" w:hint="eastAsia"/>
          <w:b/>
          <w:sz w:val="30"/>
          <w:szCs w:val="30"/>
        </w:rPr>
        <w:t>二、切实把教职工健康放在第一位，做好教职工疫情防控工作</w:t>
      </w:r>
    </w:p>
    <w:p w:rsidR="00CE55B2" w:rsidRDefault="00BC6ECA">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坚决贯彻落实上级及学校关于疫情防控的各项工作部署，高度重视疫情防控工作，提高政治站位，切实把做好新冠肺炎疫情防控工作作为当前最紧迫的工作任务、最重要的政治任务来抓紧抓实。</w:t>
      </w:r>
      <w:r>
        <w:rPr>
          <w:rFonts w:ascii="仿宋" w:eastAsia="仿宋" w:hAnsi="仿宋"/>
          <w:sz w:val="30"/>
          <w:szCs w:val="30"/>
        </w:rPr>
        <w:t>按照疫情防控网格化、层级化、</w:t>
      </w:r>
      <w:proofErr w:type="gramStart"/>
      <w:r>
        <w:rPr>
          <w:rFonts w:ascii="仿宋" w:eastAsia="仿宋" w:hAnsi="仿宋"/>
          <w:sz w:val="30"/>
          <w:szCs w:val="30"/>
        </w:rPr>
        <w:t>微信化</w:t>
      </w:r>
      <w:proofErr w:type="gramEnd"/>
      <w:r>
        <w:rPr>
          <w:rFonts w:ascii="仿宋" w:eastAsia="仿宋" w:hAnsi="仿宋"/>
          <w:sz w:val="30"/>
          <w:szCs w:val="30"/>
        </w:rPr>
        <w:t>的工作思路</w:t>
      </w:r>
      <w:r>
        <w:rPr>
          <w:rFonts w:ascii="仿宋" w:eastAsia="仿宋" w:hAnsi="仿宋" w:hint="eastAsia"/>
          <w:sz w:val="30"/>
          <w:szCs w:val="30"/>
        </w:rPr>
        <w:t>，建立了教职工</w:t>
      </w:r>
      <w:proofErr w:type="gramStart"/>
      <w:r>
        <w:rPr>
          <w:rFonts w:ascii="仿宋" w:eastAsia="仿宋" w:hAnsi="仿宋" w:hint="eastAsia"/>
          <w:sz w:val="30"/>
          <w:szCs w:val="30"/>
        </w:rPr>
        <w:t>防控微信工作</w:t>
      </w:r>
      <w:proofErr w:type="gramEnd"/>
      <w:r>
        <w:rPr>
          <w:rFonts w:ascii="仿宋" w:eastAsia="仿宋" w:hAnsi="仿宋" w:hint="eastAsia"/>
          <w:sz w:val="30"/>
          <w:szCs w:val="30"/>
        </w:rPr>
        <w:t>群，借助微信、短信、信箱、电话，开展教职工疫情防控工作，及时向教职工传达上级防控工作要求。</w:t>
      </w:r>
      <w:r>
        <w:rPr>
          <w:rFonts w:ascii="仿宋" w:eastAsia="仿宋" w:hAnsi="仿宋"/>
          <w:sz w:val="30"/>
          <w:szCs w:val="30"/>
        </w:rPr>
        <w:t>组织开展教职工疫情防控与健康知识宣传教育</w:t>
      </w:r>
      <w:r>
        <w:rPr>
          <w:rFonts w:ascii="仿宋" w:eastAsia="仿宋" w:hAnsi="仿宋" w:hint="eastAsia"/>
          <w:sz w:val="30"/>
          <w:szCs w:val="30"/>
        </w:rPr>
        <w:t>培训</w:t>
      </w:r>
      <w:r>
        <w:rPr>
          <w:rFonts w:ascii="仿宋" w:eastAsia="仿宋" w:hAnsi="仿宋"/>
          <w:sz w:val="30"/>
          <w:szCs w:val="30"/>
        </w:rPr>
        <w:t>活动</w:t>
      </w:r>
      <w:r>
        <w:rPr>
          <w:rFonts w:ascii="仿宋" w:eastAsia="仿宋" w:hAnsi="仿宋" w:hint="eastAsia"/>
          <w:sz w:val="30"/>
          <w:szCs w:val="30"/>
        </w:rPr>
        <w:t>，</w:t>
      </w:r>
      <w:r>
        <w:rPr>
          <w:rFonts w:ascii="仿宋" w:eastAsia="仿宋" w:hAnsi="仿宋"/>
          <w:sz w:val="30"/>
          <w:szCs w:val="30"/>
        </w:rPr>
        <w:t>全面摸排并掌握教职工的行程和身体健康情况</w:t>
      </w:r>
      <w:r>
        <w:rPr>
          <w:rFonts w:ascii="仿宋" w:eastAsia="仿宋" w:hAnsi="仿宋" w:hint="eastAsia"/>
          <w:sz w:val="30"/>
          <w:szCs w:val="30"/>
        </w:rPr>
        <w:t>，尤其是疫情防控工作重点人群排查，</w:t>
      </w:r>
      <w:r>
        <w:rPr>
          <w:rFonts w:ascii="仿宋" w:eastAsia="仿宋" w:hAnsi="仿宋"/>
          <w:sz w:val="30"/>
          <w:szCs w:val="30"/>
        </w:rPr>
        <w:t>做好每日教职工</w:t>
      </w:r>
      <w:r>
        <w:rPr>
          <w:rFonts w:ascii="仿宋" w:eastAsia="仿宋" w:hAnsi="仿宋" w:hint="eastAsia"/>
          <w:sz w:val="30"/>
          <w:szCs w:val="30"/>
        </w:rPr>
        <w:t>晨</w:t>
      </w:r>
      <w:proofErr w:type="gramStart"/>
      <w:r>
        <w:rPr>
          <w:rFonts w:ascii="仿宋" w:eastAsia="仿宋" w:hAnsi="仿宋" w:hint="eastAsia"/>
          <w:sz w:val="30"/>
          <w:szCs w:val="30"/>
        </w:rPr>
        <w:t>午检健康</w:t>
      </w:r>
      <w:proofErr w:type="gramEnd"/>
      <w:r>
        <w:rPr>
          <w:rFonts w:ascii="仿宋" w:eastAsia="仿宋" w:hAnsi="仿宋" w:hint="eastAsia"/>
          <w:sz w:val="30"/>
          <w:szCs w:val="30"/>
        </w:rPr>
        <w:t>打卡及“日报告”、“零报告”等</w:t>
      </w:r>
      <w:r>
        <w:rPr>
          <w:rFonts w:ascii="仿宋" w:eastAsia="仿宋" w:hAnsi="仿宋"/>
          <w:sz w:val="30"/>
          <w:szCs w:val="30"/>
        </w:rPr>
        <w:t>工作。</w:t>
      </w:r>
      <w:r>
        <w:rPr>
          <w:rFonts w:ascii="仿宋" w:eastAsia="仿宋" w:hAnsi="仿宋" w:hint="eastAsia"/>
          <w:sz w:val="30"/>
          <w:szCs w:val="30"/>
        </w:rPr>
        <w:t>为响应南通市委号召，提</w:t>
      </w:r>
      <w:proofErr w:type="gramStart"/>
      <w:r>
        <w:rPr>
          <w:rFonts w:ascii="仿宋" w:eastAsia="仿宋" w:hAnsi="仿宋" w:hint="eastAsia"/>
          <w:sz w:val="30"/>
          <w:szCs w:val="30"/>
        </w:rPr>
        <w:t>振消费</w:t>
      </w:r>
      <w:proofErr w:type="gramEnd"/>
      <w:r>
        <w:rPr>
          <w:rFonts w:ascii="仿宋" w:eastAsia="仿宋" w:hAnsi="仿宋" w:hint="eastAsia"/>
          <w:sz w:val="30"/>
          <w:szCs w:val="30"/>
        </w:rPr>
        <w:t>信心，推动服务业发展，为教职工发放了“抗</w:t>
      </w:r>
      <w:proofErr w:type="gramStart"/>
      <w:r>
        <w:rPr>
          <w:rFonts w:ascii="仿宋" w:eastAsia="仿宋" w:hAnsi="仿宋" w:hint="eastAsia"/>
          <w:sz w:val="30"/>
          <w:szCs w:val="30"/>
        </w:rPr>
        <w:t>疫</w:t>
      </w:r>
      <w:proofErr w:type="gramEnd"/>
      <w:r>
        <w:rPr>
          <w:rFonts w:ascii="仿宋" w:eastAsia="仿宋" w:hAnsi="仿宋" w:hint="eastAsia"/>
          <w:sz w:val="30"/>
          <w:szCs w:val="30"/>
        </w:rPr>
        <w:t>促进消费</w:t>
      </w:r>
      <w:proofErr w:type="gramStart"/>
      <w:r>
        <w:rPr>
          <w:rFonts w:ascii="仿宋" w:eastAsia="仿宋" w:hAnsi="仿宋" w:hint="eastAsia"/>
          <w:sz w:val="30"/>
          <w:szCs w:val="30"/>
        </w:rPr>
        <w:t>券</w:t>
      </w:r>
      <w:proofErr w:type="gramEnd"/>
      <w:r>
        <w:rPr>
          <w:rFonts w:ascii="仿宋" w:eastAsia="仿宋" w:hAnsi="仿宋" w:hint="eastAsia"/>
          <w:sz w:val="30"/>
          <w:szCs w:val="30"/>
        </w:rPr>
        <w:t>”，进一步发挥我校工会会员在坚决夺取疫情防控和经济社会发展双胜利中的带头作用。</w:t>
      </w:r>
    </w:p>
    <w:p w:rsidR="00CE55B2" w:rsidRDefault="00BC6ECA">
      <w:pPr>
        <w:widowControl/>
        <w:adjustRightInd w:val="0"/>
        <w:snapToGrid w:val="0"/>
        <w:spacing w:line="560" w:lineRule="exact"/>
        <w:ind w:firstLineChars="200" w:firstLine="602"/>
        <w:rPr>
          <w:rFonts w:ascii="仿宋" w:eastAsia="黑体" w:hAnsi="仿宋"/>
          <w:b/>
          <w:sz w:val="30"/>
          <w:szCs w:val="30"/>
        </w:rPr>
      </w:pPr>
      <w:r>
        <w:rPr>
          <w:rFonts w:ascii="黑体" w:eastAsia="黑体" w:hAnsi="黑体" w:cs="宋体" w:hint="eastAsia"/>
          <w:b/>
          <w:sz w:val="30"/>
          <w:szCs w:val="30"/>
        </w:rPr>
        <w:lastRenderedPageBreak/>
        <w:t>三、明确新时期使命责任</w:t>
      </w:r>
      <w:r>
        <w:rPr>
          <w:rFonts w:ascii="黑体" w:eastAsia="黑体" w:hAnsi="黑体" w:cs="宋体"/>
          <w:b/>
          <w:sz w:val="30"/>
          <w:szCs w:val="30"/>
        </w:rPr>
        <w:t>，</w:t>
      </w:r>
      <w:r>
        <w:rPr>
          <w:rFonts w:ascii="黑体" w:eastAsia="黑体" w:hAnsi="黑体" w:cs="宋体" w:hint="eastAsia"/>
          <w:b/>
          <w:sz w:val="30"/>
          <w:szCs w:val="30"/>
        </w:rPr>
        <w:t>做到举旗育人</w:t>
      </w:r>
    </w:p>
    <w:p w:rsidR="00CE55B2" w:rsidRDefault="00BC6ECA">
      <w:pPr>
        <w:spacing w:line="560" w:lineRule="exact"/>
        <w:ind w:firstLineChars="200" w:firstLine="602"/>
        <w:rPr>
          <w:rFonts w:ascii="仿宋" w:eastAsia="仿宋" w:hAnsi="仿宋"/>
          <w:sz w:val="30"/>
          <w:szCs w:val="30"/>
        </w:rPr>
      </w:pPr>
      <w:r>
        <w:rPr>
          <w:rFonts w:ascii="仿宋" w:eastAsia="仿宋" w:hAnsi="仿宋" w:hint="eastAsia"/>
          <w:b/>
          <w:sz w:val="30"/>
          <w:szCs w:val="30"/>
        </w:rPr>
        <w:t>1.加强思想政治教育。</w:t>
      </w:r>
      <w:r>
        <w:rPr>
          <w:rFonts w:ascii="仿宋" w:eastAsia="仿宋" w:hAnsi="仿宋" w:hint="eastAsia"/>
          <w:sz w:val="30"/>
          <w:szCs w:val="30"/>
        </w:rPr>
        <w:t>把学习宣传党的十九届五中全会精神、习近平谈治国理政第三卷和全国宣传工作会议精神、全国教育大会精神，与深入学习宣传习总书记系列重要讲话精神结合起来，通过灯谜、读书会、讲座、专题学习等形式开展“不忘初心跟党走”学习教育和廉政教育活动。举办“砥砺奋进六十载  扬帆逐梦再起航”——纪念江苏航运职业技术学院建校60周年诵读大赛活动，共有来自11个党总支的教职工和学生代表共计19支教队伍参加，诵读内容反映了学校建校60年来的风雨历程和辉煌成绩，弘扬了“自勉自奋，</w:t>
      </w:r>
      <w:proofErr w:type="gramStart"/>
      <w:r>
        <w:rPr>
          <w:rFonts w:ascii="仿宋" w:eastAsia="仿宋" w:hAnsi="仿宋" w:hint="eastAsia"/>
          <w:sz w:val="30"/>
          <w:szCs w:val="30"/>
        </w:rPr>
        <w:t>祈</w:t>
      </w:r>
      <w:proofErr w:type="gramEnd"/>
      <w:r>
        <w:rPr>
          <w:rFonts w:ascii="仿宋" w:eastAsia="仿宋" w:hAnsi="仿宋" w:hint="eastAsia"/>
          <w:sz w:val="30"/>
          <w:szCs w:val="30"/>
        </w:rPr>
        <w:t>通中西”的校训和“自勉自奋、顽强拼搏、同舟共济、勇立潮头”</w:t>
      </w:r>
      <w:proofErr w:type="gramStart"/>
      <w:r>
        <w:rPr>
          <w:rFonts w:ascii="仿宋" w:eastAsia="仿宋" w:hAnsi="仿宋" w:hint="eastAsia"/>
          <w:sz w:val="30"/>
          <w:szCs w:val="30"/>
        </w:rPr>
        <w:t>的航院精神</w:t>
      </w:r>
      <w:proofErr w:type="gramEnd"/>
      <w:r>
        <w:rPr>
          <w:rFonts w:ascii="仿宋" w:eastAsia="仿宋" w:hAnsi="仿宋" w:hint="eastAsia"/>
          <w:sz w:val="30"/>
          <w:szCs w:val="30"/>
        </w:rPr>
        <w:t>，</w:t>
      </w:r>
      <w:proofErr w:type="gramStart"/>
      <w:r>
        <w:rPr>
          <w:rFonts w:ascii="仿宋" w:eastAsia="仿宋" w:hAnsi="仿宋" w:hint="eastAsia"/>
          <w:sz w:val="30"/>
          <w:szCs w:val="30"/>
        </w:rPr>
        <w:t>展示航院人</w:t>
      </w:r>
      <w:proofErr w:type="gramEnd"/>
      <w:r>
        <w:rPr>
          <w:rFonts w:ascii="仿宋" w:eastAsia="仿宋" w:hAnsi="仿宋" w:hint="eastAsia"/>
          <w:sz w:val="30"/>
          <w:szCs w:val="30"/>
        </w:rPr>
        <w:t>积极向上、奋勇争先的正能量。选拔《四季常有廉洁风 百年树就栋梁材》作品及《汇集平凡力量 彰显大国担当》作品分别参加省交通运输厅举办的“砥砺奋进新时代</w:t>
      </w:r>
      <w:r>
        <w:rPr>
          <w:rFonts w:ascii="宋体" w:eastAsia="宋体" w:hAnsi="宋体" w:cs="宋体" w:hint="eastAsia"/>
          <w:sz w:val="30"/>
          <w:szCs w:val="30"/>
        </w:rPr>
        <w:t>•</w:t>
      </w:r>
      <w:r>
        <w:rPr>
          <w:rFonts w:ascii="仿宋" w:eastAsia="仿宋" w:hAnsi="仿宋" w:cs="仿宋" w:hint="eastAsia"/>
          <w:sz w:val="30"/>
          <w:szCs w:val="30"/>
        </w:rPr>
        <w:t>廉洁交通我先行”演讲和“从抗</w:t>
      </w:r>
      <w:proofErr w:type="gramStart"/>
      <w:r>
        <w:rPr>
          <w:rFonts w:ascii="仿宋" w:eastAsia="仿宋" w:hAnsi="仿宋" w:cs="仿宋" w:hint="eastAsia"/>
          <w:sz w:val="30"/>
          <w:szCs w:val="30"/>
        </w:rPr>
        <w:t>疫大考看</w:t>
      </w:r>
      <w:proofErr w:type="gramEnd"/>
      <w:r>
        <w:rPr>
          <w:rFonts w:ascii="仿宋" w:eastAsia="仿宋" w:hAnsi="仿宋" w:cs="仿宋" w:hint="eastAsia"/>
          <w:sz w:val="30"/>
          <w:szCs w:val="30"/>
        </w:rPr>
        <w:t>制度优势”主题演讲比赛。开展“学悟守正、奋斗有我”系列职工主题读书活动，把职工读书活动作为“思想政治工作进班组”的重要形式和载体，使阅读活动成为传播新思想新理论，开展爱国主义教育和思想道德教育，学习党史、新中国史、改革开放史的重要渠道和平台。积极</w:t>
      </w:r>
      <w:r>
        <w:rPr>
          <w:rFonts w:ascii="仿宋" w:eastAsia="仿宋" w:hAnsi="仿宋" w:hint="eastAsia"/>
          <w:sz w:val="30"/>
          <w:szCs w:val="30"/>
        </w:rPr>
        <w:t>开展工会委员、分工会主席集中学习活动，将十九届五中全会精神、国家十四五发展规划同学校实际相结合，引导各分工会参与到高质量专业与高质量学校建设中。</w:t>
      </w:r>
    </w:p>
    <w:p w:rsidR="00CE55B2" w:rsidRDefault="00BC6ECA">
      <w:pPr>
        <w:spacing w:line="560" w:lineRule="exact"/>
        <w:ind w:firstLineChars="200" w:firstLine="600"/>
        <w:rPr>
          <w:rFonts w:ascii="仿宋" w:eastAsia="仿宋" w:hAnsi="仿宋"/>
          <w:sz w:val="30"/>
          <w:szCs w:val="30"/>
        </w:rPr>
      </w:pPr>
      <w:r>
        <w:rPr>
          <w:rFonts w:ascii="仿宋" w:eastAsia="仿宋" w:hAnsi="仿宋" w:hint="eastAsia"/>
          <w:sz w:val="30"/>
          <w:szCs w:val="30"/>
        </w:rPr>
        <w:t>学校参演歌舞节目《不忘初心》在省交通运输厅2020年迎新春汇报会上成功演出，受到现场观众的好评，《不忘初心》节目用小合唱的方式表达我们对祖国的热爱，牢记我们从何而来，为什么出发。</w:t>
      </w:r>
    </w:p>
    <w:p w:rsidR="00CE55B2" w:rsidRDefault="00BC6ECA">
      <w:pPr>
        <w:widowControl/>
        <w:adjustRightInd w:val="0"/>
        <w:snapToGrid w:val="0"/>
        <w:spacing w:line="560" w:lineRule="exact"/>
        <w:ind w:firstLineChars="200" w:firstLine="602"/>
        <w:rPr>
          <w:rFonts w:ascii="仿宋" w:eastAsia="仿宋" w:hAnsi="仿宋"/>
          <w:sz w:val="30"/>
          <w:szCs w:val="30"/>
        </w:rPr>
      </w:pPr>
      <w:r>
        <w:rPr>
          <w:rFonts w:ascii="仿宋" w:eastAsia="仿宋" w:hAnsi="仿宋" w:hint="eastAsia"/>
          <w:b/>
          <w:sz w:val="30"/>
          <w:szCs w:val="30"/>
        </w:rPr>
        <w:lastRenderedPageBreak/>
        <w:t>2.广泛开展创先争优活动。</w:t>
      </w:r>
      <w:r>
        <w:rPr>
          <w:rFonts w:ascii="仿宋" w:eastAsia="仿宋" w:hAnsi="仿宋" w:hint="eastAsia"/>
          <w:sz w:val="30"/>
          <w:szCs w:val="30"/>
        </w:rPr>
        <w:t>借助各项评选活动，努力树立教职工身边的典型，以榜样的力量感染教职工尽心尽力地为教育、教学工作发挥聪明才智。船舶与海洋工程学院学生科获评南通市“巾帼文明岗”，一人获“江苏工匠”称号，一人获“江苏交通工匠”称号，一人获全省交通运输行业五一先进个人，一人获全省交通运输行业优秀工会工作者称号，一人获南通市教育系统优秀工会干部。</w:t>
      </w:r>
    </w:p>
    <w:p w:rsidR="00CE55B2" w:rsidRDefault="00BC6ECA">
      <w:pPr>
        <w:widowControl/>
        <w:adjustRightInd w:val="0"/>
        <w:snapToGrid w:val="0"/>
        <w:spacing w:line="560" w:lineRule="exact"/>
        <w:ind w:firstLineChars="200" w:firstLine="602"/>
        <w:rPr>
          <w:rFonts w:ascii="仿宋" w:eastAsia="仿宋" w:hAnsi="仿宋"/>
          <w:sz w:val="30"/>
          <w:szCs w:val="30"/>
        </w:rPr>
      </w:pPr>
      <w:r>
        <w:rPr>
          <w:rFonts w:ascii="仿宋" w:eastAsia="仿宋" w:hAnsi="仿宋" w:hint="eastAsia"/>
          <w:b/>
          <w:sz w:val="30"/>
          <w:szCs w:val="30"/>
        </w:rPr>
        <w:t>3.弘扬劳模、工匠精神，营造良好风尚。</w:t>
      </w:r>
      <w:r>
        <w:rPr>
          <w:rFonts w:ascii="仿宋" w:eastAsia="仿宋" w:hAnsi="仿宋" w:hint="eastAsia"/>
          <w:sz w:val="30"/>
          <w:szCs w:val="30"/>
        </w:rPr>
        <w:t>积极组织开展形式多样的劳模和工匠人才讲师团宣讲活动，培养广大教职工，特别是高职类院校大学生的劳模精神、劳动精神和工匠精神。考虑到疫情防控需要，采用线上线下相结合的宣讲形式。在多个二级学院的逾千名2020级新生的开学第一课上，融入了对劳模工匠先进事迹的宣贯学习，通过讲劳动故事、职业精神、成长成才经历等，将劳模精神、工匠精神和劳动教育融入</w:t>
      </w:r>
      <w:proofErr w:type="gramStart"/>
      <w:r>
        <w:rPr>
          <w:rFonts w:ascii="仿宋" w:eastAsia="仿宋" w:hAnsi="仿宋" w:hint="eastAsia"/>
          <w:sz w:val="30"/>
          <w:szCs w:val="30"/>
        </w:rPr>
        <w:t>思政教学</w:t>
      </w:r>
      <w:proofErr w:type="gramEnd"/>
      <w:r>
        <w:rPr>
          <w:rFonts w:ascii="仿宋" w:eastAsia="仿宋" w:hAnsi="仿宋" w:hint="eastAsia"/>
          <w:sz w:val="30"/>
          <w:szCs w:val="30"/>
        </w:rPr>
        <w:t>课堂，激发学生的责任意识、爱国情怀和奉献精神，并鼓励广大教职工当好学生的人生导师和职业导师，为社会培养更多立志奋斗、忠心报国的优秀人才！</w:t>
      </w:r>
    </w:p>
    <w:p w:rsidR="00CE55B2" w:rsidRDefault="00BC6ECA">
      <w:pPr>
        <w:widowControl/>
        <w:adjustRightInd w:val="0"/>
        <w:snapToGrid w:val="0"/>
        <w:spacing w:line="560" w:lineRule="exact"/>
        <w:ind w:firstLineChars="200" w:firstLine="602"/>
        <w:rPr>
          <w:rFonts w:ascii="仿宋" w:eastAsia="仿宋" w:hAnsi="仿宋"/>
          <w:sz w:val="30"/>
          <w:szCs w:val="30"/>
        </w:rPr>
      </w:pPr>
      <w:r>
        <w:rPr>
          <w:rFonts w:ascii="仿宋" w:eastAsia="仿宋" w:hAnsi="仿宋" w:hint="eastAsia"/>
          <w:b/>
          <w:sz w:val="30"/>
          <w:szCs w:val="30"/>
        </w:rPr>
        <w:t>4.开展“安康杯”竞赛活动。</w:t>
      </w:r>
      <w:r>
        <w:rPr>
          <w:rFonts w:ascii="仿宋" w:eastAsia="仿宋" w:hAnsi="仿宋" w:hint="eastAsia"/>
          <w:sz w:val="30"/>
          <w:szCs w:val="30"/>
        </w:rPr>
        <w:t>根据省交通运输厅《关于开展2020-2021年度全省交通运输行业 “安康杯”竞赛活动的通知》，11个分工会动员和组织了所属部门、班组报名参赛，参赛率达100%，努力创建“平安校园、幸福校园”。轮机工程学院分工会荣获2019年度全省交通运输行业“安康杯”竞赛优胜班组称号，1人获全省交通运输行业</w:t>
      </w:r>
      <w:r>
        <w:rPr>
          <w:rFonts w:ascii="仿宋" w:eastAsia="仿宋" w:hAnsi="仿宋"/>
          <w:sz w:val="30"/>
          <w:szCs w:val="30"/>
        </w:rPr>
        <w:t>“</w:t>
      </w:r>
      <w:r>
        <w:rPr>
          <w:rFonts w:ascii="仿宋" w:eastAsia="仿宋" w:hAnsi="仿宋" w:hint="eastAsia"/>
          <w:sz w:val="30"/>
          <w:szCs w:val="30"/>
        </w:rPr>
        <w:t>安康杯</w:t>
      </w:r>
      <w:r>
        <w:rPr>
          <w:rFonts w:ascii="仿宋" w:eastAsia="仿宋" w:hAnsi="仿宋"/>
          <w:sz w:val="30"/>
          <w:szCs w:val="30"/>
        </w:rPr>
        <w:t>”</w:t>
      </w:r>
      <w:r>
        <w:rPr>
          <w:rFonts w:ascii="仿宋" w:eastAsia="仿宋" w:hAnsi="仿宋" w:hint="eastAsia"/>
          <w:sz w:val="30"/>
          <w:szCs w:val="30"/>
        </w:rPr>
        <w:t>竞赛先进个人。</w:t>
      </w:r>
    </w:p>
    <w:p w:rsidR="00CE55B2" w:rsidRDefault="00BC6ECA">
      <w:pPr>
        <w:widowControl/>
        <w:adjustRightInd w:val="0"/>
        <w:snapToGrid w:val="0"/>
        <w:spacing w:line="560" w:lineRule="exact"/>
        <w:ind w:firstLineChars="200" w:firstLine="602"/>
        <w:rPr>
          <w:rFonts w:ascii="仿宋" w:eastAsia="仿宋" w:hAnsi="仿宋"/>
          <w:sz w:val="30"/>
          <w:szCs w:val="30"/>
        </w:rPr>
      </w:pPr>
      <w:r>
        <w:rPr>
          <w:rFonts w:ascii="仿宋" w:eastAsia="仿宋" w:hAnsi="仿宋" w:hint="eastAsia"/>
          <w:b/>
          <w:bCs/>
          <w:sz w:val="30"/>
          <w:szCs w:val="30"/>
        </w:rPr>
        <w:t>5.注重学习调研，不断提高工作水平。</w:t>
      </w:r>
      <w:r>
        <w:rPr>
          <w:rFonts w:ascii="仿宋" w:eastAsia="仿宋" w:hAnsi="仿宋" w:hint="eastAsia"/>
          <w:sz w:val="30"/>
          <w:szCs w:val="30"/>
        </w:rPr>
        <w:t>深入到各分工会进行调研，了解教职工的生活与工作状况，聆听教职工诉求。积极参加省交通运</w:t>
      </w:r>
      <w:r>
        <w:rPr>
          <w:rFonts w:ascii="仿宋" w:eastAsia="仿宋" w:hAnsi="仿宋" w:hint="eastAsia"/>
          <w:sz w:val="30"/>
          <w:szCs w:val="30"/>
        </w:rPr>
        <w:lastRenderedPageBreak/>
        <w:t>输工会、南通市总工会及南通市教育工会组织的各类培训，积极参加南通大中专院校工会主席理论研讨活动，不断提升工作的能力和水平。</w:t>
      </w:r>
    </w:p>
    <w:p w:rsidR="00CE55B2" w:rsidRDefault="00BC6ECA">
      <w:pPr>
        <w:widowControl/>
        <w:adjustRightInd w:val="0"/>
        <w:snapToGrid w:val="0"/>
        <w:spacing w:line="560" w:lineRule="exact"/>
        <w:ind w:firstLineChars="200" w:firstLine="602"/>
        <w:rPr>
          <w:rFonts w:ascii="黑体" w:eastAsia="黑体" w:hAnsi="黑体" w:cs="宋体"/>
          <w:b/>
          <w:sz w:val="30"/>
          <w:szCs w:val="30"/>
        </w:rPr>
      </w:pPr>
      <w:r>
        <w:rPr>
          <w:rFonts w:ascii="黑体" w:eastAsia="黑体" w:hAnsi="黑体" w:cs="宋体" w:hint="eastAsia"/>
          <w:b/>
          <w:sz w:val="30"/>
          <w:szCs w:val="30"/>
        </w:rPr>
        <w:t>四、坚持以教职工为本，建设模范“职工之家”</w:t>
      </w:r>
    </w:p>
    <w:p w:rsidR="00CE55B2" w:rsidRDefault="00BC6ECA">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牢固树立一切为了教职工、事事想着教职工的理念，注重人文关怀，积极开展送温暖走访慰问活动。畅通沟通渠道，深化互联网+工会建设，设置线上征求意见平台，便于教职员工充分表达对工会工作的意见和建议。学校工会荣获交通运输行业模范职工之家和南通市教育系统模范职工之家称号。</w:t>
      </w:r>
    </w:p>
    <w:p w:rsidR="00CE55B2" w:rsidRDefault="00BC6ECA">
      <w:pPr>
        <w:widowControl/>
        <w:adjustRightInd w:val="0"/>
        <w:snapToGrid w:val="0"/>
        <w:spacing w:line="560" w:lineRule="exact"/>
        <w:ind w:firstLineChars="200" w:firstLine="602"/>
        <w:rPr>
          <w:rFonts w:ascii="仿宋" w:eastAsia="仿宋" w:hAnsi="仿宋"/>
          <w:sz w:val="30"/>
          <w:szCs w:val="30"/>
        </w:rPr>
      </w:pPr>
      <w:r>
        <w:rPr>
          <w:rFonts w:ascii="仿宋" w:eastAsia="仿宋" w:hAnsi="仿宋" w:hint="eastAsia"/>
          <w:b/>
          <w:bCs/>
          <w:sz w:val="30"/>
          <w:szCs w:val="30"/>
        </w:rPr>
        <w:t>1.认真做好教职工福利工作。</w:t>
      </w:r>
      <w:r>
        <w:rPr>
          <w:rFonts w:ascii="仿宋" w:eastAsia="仿宋" w:hAnsi="仿宋" w:hint="eastAsia"/>
          <w:sz w:val="30"/>
          <w:szCs w:val="30"/>
        </w:rPr>
        <w:t>为了做好春节等节日慰问品采购工作，工会严格按照采购程序，充分考虑教职工意愿，在确定物品种类、安排发放等方面均作了精心的考虑。2020年共发放教职工蛋糕</w:t>
      </w:r>
      <w:proofErr w:type="gramStart"/>
      <w:r>
        <w:rPr>
          <w:rFonts w:ascii="仿宋" w:eastAsia="仿宋" w:hAnsi="仿宋" w:hint="eastAsia"/>
          <w:sz w:val="30"/>
          <w:szCs w:val="30"/>
        </w:rPr>
        <w:t>券</w:t>
      </w:r>
      <w:proofErr w:type="gramEnd"/>
      <w:r>
        <w:rPr>
          <w:rFonts w:ascii="仿宋" w:eastAsia="仿宋" w:hAnsi="仿宋" w:hint="eastAsia"/>
          <w:sz w:val="30"/>
          <w:szCs w:val="30"/>
        </w:rPr>
        <w:t>242400元、电影</w:t>
      </w:r>
      <w:proofErr w:type="gramStart"/>
      <w:r>
        <w:rPr>
          <w:rFonts w:ascii="仿宋" w:eastAsia="仿宋" w:hAnsi="仿宋" w:hint="eastAsia"/>
          <w:sz w:val="30"/>
          <w:szCs w:val="30"/>
        </w:rPr>
        <w:t>券</w:t>
      </w:r>
      <w:proofErr w:type="gramEnd"/>
      <w:r>
        <w:rPr>
          <w:rFonts w:ascii="仿宋" w:eastAsia="仿宋" w:hAnsi="仿宋" w:hint="eastAsia"/>
          <w:sz w:val="30"/>
          <w:szCs w:val="30"/>
        </w:rPr>
        <w:t>121200元、并为所有教职工办理了公园年卡，为教职工家庭未满14周岁儿童发放了儿童节慰问品387份。</w:t>
      </w:r>
    </w:p>
    <w:p w:rsidR="00CE55B2" w:rsidRDefault="00BC6ECA">
      <w:pPr>
        <w:widowControl/>
        <w:adjustRightInd w:val="0"/>
        <w:snapToGrid w:val="0"/>
        <w:spacing w:line="560" w:lineRule="exact"/>
        <w:ind w:firstLineChars="200" w:firstLine="602"/>
        <w:rPr>
          <w:rFonts w:ascii="仿宋" w:eastAsia="仿宋" w:hAnsi="仿宋"/>
          <w:sz w:val="30"/>
          <w:szCs w:val="30"/>
        </w:rPr>
      </w:pPr>
      <w:r>
        <w:rPr>
          <w:rFonts w:ascii="仿宋" w:eastAsia="仿宋" w:hAnsi="仿宋" w:hint="eastAsia"/>
          <w:b/>
          <w:sz w:val="30"/>
          <w:szCs w:val="30"/>
        </w:rPr>
        <w:t>2.积极开展教职工家庭走访和慰问工作。</w:t>
      </w:r>
      <w:r>
        <w:rPr>
          <w:rFonts w:ascii="仿宋" w:eastAsia="仿宋" w:hAnsi="仿宋" w:hint="eastAsia"/>
          <w:sz w:val="30"/>
          <w:szCs w:val="30"/>
        </w:rPr>
        <w:t>切实做好暖心工程和民心工程，开展了大走访和慰问活动，及时传递组织的关怀和温暖。继续做好教职工（含离退休）“六必访”--生病住院必访、工伤必访、亡故必访、教职工有重大困难必访、家庭纠纷必访、突发事件必访的工作制度。制定了《江苏航运学校2020年春节慰问活动方案》，本年度学校领导带队先后走访慰问了离退休老同志、困难职工、生病住院和家庭变故的教职工161人次，送去了慰问金156920元。办结了21人次离退休老同志医疗费126443.34元报销手续。办结了7人次大病救助费59682.95元报销手续。</w:t>
      </w:r>
    </w:p>
    <w:p w:rsidR="00CE55B2" w:rsidRDefault="00BC6ECA">
      <w:pPr>
        <w:widowControl/>
        <w:adjustRightInd w:val="0"/>
        <w:snapToGrid w:val="0"/>
        <w:spacing w:line="560" w:lineRule="exact"/>
        <w:ind w:firstLineChars="200" w:firstLine="602"/>
        <w:rPr>
          <w:rFonts w:ascii="仿宋" w:eastAsia="仿宋" w:hAnsi="仿宋"/>
          <w:sz w:val="30"/>
          <w:szCs w:val="30"/>
        </w:rPr>
      </w:pPr>
      <w:r>
        <w:rPr>
          <w:rFonts w:ascii="仿宋" w:eastAsia="仿宋" w:hAnsi="仿宋" w:hint="eastAsia"/>
          <w:b/>
          <w:sz w:val="30"/>
          <w:szCs w:val="30"/>
        </w:rPr>
        <w:t>3.组织开展年度健康体检。</w:t>
      </w:r>
      <w:r>
        <w:rPr>
          <w:rFonts w:ascii="仿宋" w:eastAsia="仿宋" w:hAnsi="仿宋" w:hint="eastAsia"/>
          <w:sz w:val="30"/>
          <w:szCs w:val="30"/>
        </w:rPr>
        <w:t>学校工会和医护中心在年初就启动市场调研和教职工需求摸底工作，认真分析前几年教职工的体检报告，</w:t>
      </w:r>
      <w:r>
        <w:rPr>
          <w:rFonts w:ascii="仿宋" w:eastAsia="仿宋" w:hAnsi="仿宋" w:hint="eastAsia"/>
          <w:sz w:val="30"/>
          <w:szCs w:val="30"/>
        </w:rPr>
        <w:lastRenderedPageBreak/>
        <w:t>结合病情病因，确定体检项目，以保证教职工利益最大化。2020年的体检项目提供了更多套餐选择，更好的满足教职工的不同需求，体检后及时反馈体检结论，并邀请体检医院医生到校解读体检报告。在离退休老同志体检中，工会安排专人为老同志提供接送、现场陪护等志愿服务。2020年组织了802位教职工（含离退休）参加健康体检，组织13名一线教职工参加省总工会、南通市教育工会</w:t>
      </w:r>
      <w:proofErr w:type="gramStart"/>
      <w:r>
        <w:rPr>
          <w:rFonts w:ascii="仿宋" w:eastAsia="仿宋" w:hAnsi="仿宋" w:hint="eastAsia"/>
          <w:sz w:val="30"/>
          <w:szCs w:val="30"/>
        </w:rPr>
        <w:t>疗</w:t>
      </w:r>
      <w:proofErr w:type="gramEnd"/>
      <w:r>
        <w:rPr>
          <w:rFonts w:ascii="仿宋" w:eastAsia="仿宋" w:hAnsi="仿宋" w:hint="eastAsia"/>
          <w:sz w:val="30"/>
          <w:szCs w:val="30"/>
        </w:rPr>
        <w:t>休养活动。</w:t>
      </w:r>
    </w:p>
    <w:p w:rsidR="00CE55B2" w:rsidRDefault="00BC6ECA">
      <w:pPr>
        <w:widowControl/>
        <w:adjustRightInd w:val="0"/>
        <w:snapToGrid w:val="0"/>
        <w:spacing w:line="560" w:lineRule="exact"/>
        <w:ind w:firstLineChars="200" w:firstLine="602"/>
        <w:rPr>
          <w:rFonts w:ascii="仿宋" w:eastAsia="仿宋" w:hAnsi="仿宋"/>
          <w:b/>
          <w:sz w:val="30"/>
          <w:szCs w:val="30"/>
        </w:rPr>
      </w:pPr>
      <w:r>
        <w:rPr>
          <w:rFonts w:ascii="黑体" w:eastAsia="黑体" w:hAnsi="黑体" w:cs="宋体" w:hint="eastAsia"/>
          <w:b/>
          <w:sz w:val="30"/>
          <w:szCs w:val="30"/>
        </w:rPr>
        <w:t>五、积极搭建活动载体，大力推进校园文化建设</w:t>
      </w:r>
    </w:p>
    <w:p w:rsidR="00CE55B2" w:rsidRDefault="00BC6ECA">
      <w:pPr>
        <w:spacing w:line="560" w:lineRule="exact"/>
        <w:ind w:firstLineChars="200" w:firstLine="602"/>
        <w:rPr>
          <w:rFonts w:ascii="仿宋" w:eastAsia="仿宋" w:hAnsi="仿宋"/>
          <w:sz w:val="30"/>
          <w:szCs w:val="30"/>
        </w:rPr>
      </w:pPr>
      <w:r>
        <w:rPr>
          <w:rFonts w:ascii="仿宋" w:eastAsia="仿宋" w:hAnsi="仿宋" w:hint="eastAsia"/>
          <w:b/>
          <w:sz w:val="30"/>
          <w:szCs w:val="30"/>
        </w:rPr>
        <w:t>1.深化社团建设，打造文体活动品牌</w:t>
      </w:r>
      <w:r>
        <w:rPr>
          <w:rFonts w:ascii="仿宋" w:eastAsia="仿宋" w:hAnsi="仿宋"/>
          <w:b/>
          <w:sz w:val="30"/>
          <w:szCs w:val="30"/>
        </w:rPr>
        <w:t>。</w:t>
      </w:r>
      <w:r>
        <w:rPr>
          <w:rFonts w:ascii="仿宋" w:eastAsia="仿宋" w:hAnsi="仿宋" w:hint="eastAsia"/>
          <w:sz w:val="30"/>
          <w:szCs w:val="30"/>
        </w:rPr>
        <w:t>坚持党建引领，积极打造职工文体活动品牌，多个文体活动品牌深入人心，极大丰富了教职工文化生活。继2019年，“国粹灯谜非遗传承”成功入选江苏省交通运输行业职工文体活动品牌后，我校“明德正心博雅读书”继续申报江苏省交通运输行业职工文体活动品牌。校工会大力推进教职工文体社团建设，有文学社、书画社、摄影社、灯谜社、乒乓球俱乐部、龙舟俱乐部、足球俱乐部、篮球俱乐部等10个社团，加强指导，制定社团章程，建立激励机制，拨专款支持社团开展活动。各社团都能按照各自章程开展具有思想性、学术性、艺术性、趣味性的科技、文化、艺术、体育等各类活动</w:t>
      </w:r>
      <w:r>
        <w:rPr>
          <w:rFonts w:ascii="仿宋" w:eastAsia="仿宋" w:hAnsi="仿宋"/>
          <w:sz w:val="30"/>
          <w:szCs w:val="30"/>
        </w:rPr>
        <w:t>，在开展校园文化活动中发挥了积极而重要的作用。</w:t>
      </w:r>
    </w:p>
    <w:p w:rsidR="00CE55B2" w:rsidRDefault="00BC6ECA">
      <w:pPr>
        <w:spacing w:line="560" w:lineRule="exact"/>
        <w:ind w:firstLineChars="200" w:firstLine="602"/>
        <w:rPr>
          <w:rFonts w:ascii="仿宋" w:eastAsia="仿宋" w:hAnsi="仿宋"/>
          <w:sz w:val="30"/>
          <w:szCs w:val="30"/>
        </w:rPr>
      </w:pPr>
      <w:r>
        <w:rPr>
          <w:rFonts w:ascii="仿宋" w:eastAsia="仿宋" w:hAnsi="仿宋" w:hint="eastAsia"/>
          <w:b/>
          <w:sz w:val="30"/>
          <w:szCs w:val="30"/>
        </w:rPr>
        <w:t>2.充分依靠二级分工会开展文体活动。</w:t>
      </w:r>
      <w:r>
        <w:rPr>
          <w:rFonts w:ascii="仿宋" w:eastAsia="仿宋" w:hAnsi="仿宋" w:hint="eastAsia"/>
          <w:sz w:val="30"/>
          <w:szCs w:val="30"/>
        </w:rPr>
        <w:t>鼓励二级分工会承担全校性的各类活动比赛，指导</w:t>
      </w:r>
      <w:r>
        <w:rPr>
          <w:rFonts w:ascii="仿宋" w:eastAsia="仿宋" w:hAnsi="仿宋"/>
          <w:sz w:val="30"/>
          <w:szCs w:val="30"/>
        </w:rPr>
        <w:t>各</w:t>
      </w:r>
      <w:r>
        <w:rPr>
          <w:rFonts w:ascii="仿宋" w:eastAsia="仿宋" w:hAnsi="仿宋" w:hint="eastAsia"/>
          <w:sz w:val="30"/>
          <w:szCs w:val="30"/>
        </w:rPr>
        <w:t>二级分</w:t>
      </w:r>
      <w:r>
        <w:rPr>
          <w:rFonts w:ascii="仿宋" w:eastAsia="仿宋" w:hAnsi="仿宋"/>
          <w:sz w:val="30"/>
          <w:szCs w:val="30"/>
        </w:rPr>
        <w:t>工会</w:t>
      </w:r>
      <w:r>
        <w:rPr>
          <w:rFonts w:ascii="仿宋" w:eastAsia="仿宋" w:hAnsi="仿宋" w:hint="eastAsia"/>
          <w:sz w:val="30"/>
          <w:szCs w:val="30"/>
        </w:rPr>
        <w:t>及社团</w:t>
      </w:r>
      <w:r>
        <w:rPr>
          <w:rFonts w:ascii="仿宋" w:eastAsia="仿宋" w:hAnsi="仿宋"/>
          <w:sz w:val="30"/>
          <w:szCs w:val="30"/>
        </w:rPr>
        <w:t>也因地制宜地开展各种文体活动，丰富</w:t>
      </w:r>
      <w:r>
        <w:rPr>
          <w:rFonts w:ascii="仿宋" w:eastAsia="仿宋" w:hAnsi="仿宋" w:hint="eastAsia"/>
          <w:sz w:val="30"/>
          <w:szCs w:val="30"/>
        </w:rPr>
        <w:t>本单位</w:t>
      </w:r>
      <w:r>
        <w:rPr>
          <w:rFonts w:ascii="仿宋" w:eastAsia="仿宋" w:hAnsi="仿宋"/>
          <w:sz w:val="30"/>
          <w:szCs w:val="30"/>
        </w:rPr>
        <w:t>教职工文化体育生活。</w:t>
      </w:r>
      <w:r>
        <w:rPr>
          <w:rFonts w:ascii="仿宋" w:eastAsia="仿宋" w:hAnsi="仿宋" w:hint="eastAsia"/>
          <w:sz w:val="30"/>
          <w:szCs w:val="30"/>
        </w:rPr>
        <w:t>学校灯谜社举办抗</w:t>
      </w:r>
      <w:proofErr w:type="gramStart"/>
      <w:r>
        <w:rPr>
          <w:rFonts w:ascii="仿宋" w:eastAsia="仿宋" w:hAnsi="仿宋" w:hint="eastAsia"/>
          <w:sz w:val="30"/>
          <w:szCs w:val="30"/>
        </w:rPr>
        <w:t>疫</w:t>
      </w:r>
      <w:proofErr w:type="gramEnd"/>
      <w:r>
        <w:rPr>
          <w:rFonts w:ascii="仿宋" w:eastAsia="仿宋" w:hAnsi="仿宋" w:hint="eastAsia"/>
          <w:sz w:val="30"/>
          <w:szCs w:val="30"/>
        </w:rPr>
        <w:t>线上灯谜竞猜、长三角灯谜邀请赛，并举办“赏宋词 猜灯谜”活动，受到广大灯谜爱好者的广泛参与和一致好评，同时，学院被南通市文</w:t>
      </w:r>
      <w:proofErr w:type="gramStart"/>
      <w:r>
        <w:rPr>
          <w:rFonts w:ascii="仿宋" w:eastAsia="仿宋" w:hAnsi="仿宋" w:hint="eastAsia"/>
          <w:sz w:val="30"/>
          <w:szCs w:val="30"/>
        </w:rPr>
        <w:t>广旅局授予</w:t>
      </w:r>
      <w:proofErr w:type="gramEnd"/>
      <w:r>
        <w:rPr>
          <w:rFonts w:ascii="仿宋" w:eastAsia="仿宋" w:hAnsi="仿宋" w:hint="eastAsia"/>
          <w:sz w:val="30"/>
          <w:szCs w:val="30"/>
        </w:rPr>
        <w:t>“南通灯谜”非遗传承基地，被江苏省灯谜学会授予“江苏</w:t>
      </w:r>
      <w:r>
        <w:rPr>
          <w:rFonts w:ascii="仿宋" w:eastAsia="仿宋" w:hAnsi="仿宋" w:hint="eastAsia"/>
          <w:sz w:val="30"/>
          <w:szCs w:val="30"/>
        </w:rPr>
        <w:lastRenderedPageBreak/>
        <w:t>灯谜”传承示范基地。摄影社和书画社承办“校庆60周年”主题摄影、书画作品网络展活动，作品内容积极向上、形式多样，用绚丽的色彩和刚劲的笔锋描绘了我校教职工对祖国、对校园的热爱之情。由基础教学部分工会、人文艺术学院分工会分别承办“我运动我健康”教职工羽毛球比赛和</w:t>
      </w:r>
      <w:proofErr w:type="gramStart"/>
      <w:r>
        <w:rPr>
          <w:rFonts w:ascii="仿宋" w:eastAsia="仿宋" w:hAnsi="仿宋" w:hint="eastAsia"/>
          <w:sz w:val="30"/>
          <w:szCs w:val="30"/>
        </w:rPr>
        <w:t>掼蛋</w:t>
      </w:r>
      <w:proofErr w:type="gramEnd"/>
      <w:r>
        <w:rPr>
          <w:rFonts w:ascii="仿宋" w:eastAsia="仿宋" w:hAnsi="仿宋" w:hint="eastAsia"/>
          <w:sz w:val="30"/>
          <w:szCs w:val="30"/>
        </w:rPr>
        <w:t>比赛，共吸引了200多人次的教职工积极参加，使大家能够在常态化疫情防护时期，充分交流，愉悦身心、增进友谊。</w:t>
      </w:r>
    </w:p>
    <w:p w:rsidR="00CE55B2" w:rsidRDefault="00BC6ECA">
      <w:pPr>
        <w:spacing w:line="560" w:lineRule="exact"/>
        <w:ind w:firstLineChars="196" w:firstLine="590"/>
        <w:rPr>
          <w:rFonts w:ascii="仿宋" w:eastAsia="仿宋" w:hAnsi="仿宋"/>
          <w:sz w:val="30"/>
          <w:szCs w:val="30"/>
        </w:rPr>
      </w:pPr>
      <w:r>
        <w:rPr>
          <w:rFonts w:ascii="仿宋" w:eastAsia="仿宋" w:hAnsi="仿宋" w:hint="eastAsia"/>
          <w:b/>
          <w:sz w:val="30"/>
          <w:szCs w:val="30"/>
        </w:rPr>
        <w:t>3.鼓励教职工参加文体活动。</w:t>
      </w:r>
      <w:r>
        <w:rPr>
          <w:rFonts w:ascii="仿宋" w:eastAsia="仿宋" w:hAnsi="仿宋" w:hint="eastAsia"/>
          <w:sz w:val="30"/>
          <w:szCs w:val="30"/>
        </w:rPr>
        <w:t>学校组队参加江苏省第27届高校“校长杯"乒乓球比赛，取得第12名；组织教工乒乓球队参加了在通高校教职工乒乓球比赛，获得冠军；组队参加开发区乒乓球联赛，获得第三名。举办2020年教工健身趣味运动会，设个人和团体共8个项目，充分调动了教职工的参与热情，增进教职工之间的相互交流，提升广大教职工的荣誉感、幸福感、获得感。</w:t>
      </w:r>
    </w:p>
    <w:p w:rsidR="00CE55B2" w:rsidRDefault="00BC6ECA">
      <w:pPr>
        <w:spacing w:line="560" w:lineRule="exact"/>
        <w:ind w:firstLineChars="200" w:firstLine="602"/>
        <w:rPr>
          <w:rFonts w:ascii="仿宋" w:eastAsia="仿宋" w:hAnsi="仿宋"/>
          <w:b/>
          <w:sz w:val="30"/>
          <w:szCs w:val="30"/>
        </w:rPr>
      </w:pPr>
      <w:r>
        <w:rPr>
          <w:rFonts w:ascii="黑体" w:eastAsia="黑体" w:hAnsi="黑体" w:cs="宋体" w:hint="eastAsia"/>
          <w:b/>
          <w:sz w:val="30"/>
          <w:szCs w:val="30"/>
        </w:rPr>
        <w:t>六、调动女教工积极性，充分发挥“半边天”作用</w:t>
      </w:r>
    </w:p>
    <w:p w:rsidR="00CE55B2" w:rsidRDefault="00BC6ECA">
      <w:pPr>
        <w:pStyle w:val="a6"/>
        <w:spacing w:before="0" w:beforeAutospacing="0" w:after="0" w:afterAutospacing="0" w:line="560" w:lineRule="exact"/>
        <w:ind w:firstLineChars="200" w:firstLine="602"/>
        <w:rPr>
          <w:rFonts w:ascii="仿宋" w:eastAsia="仿宋" w:hAnsi="仿宋" w:cs="Times New Roman"/>
          <w:kern w:val="2"/>
          <w:sz w:val="30"/>
          <w:szCs w:val="30"/>
        </w:rPr>
      </w:pPr>
      <w:r>
        <w:rPr>
          <w:rFonts w:ascii="仿宋" w:eastAsia="仿宋" w:hAnsi="仿宋" w:hint="eastAsia"/>
          <w:b/>
          <w:sz w:val="30"/>
          <w:szCs w:val="30"/>
        </w:rPr>
        <w:t>1.</w:t>
      </w:r>
      <w:r>
        <w:rPr>
          <w:rFonts w:ascii="仿宋" w:eastAsia="仿宋" w:hAnsi="仿宋" w:cs="Times New Roman" w:hint="eastAsia"/>
          <w:b/>
          <w:bCs/>
          <w:kern w:val="2"/>
          <w:sz w:val="30"/>
          <w:szCs w:val="30"/>
        </w:rPr>
        <w:t>举办庆“三八”系列活动。</w:t>
      </w:r>
      <w:r>
        <w:rPr>
          <w:rFonts w:ascii="仿宋" w:eastAsia="仿宋" w:hAnsi="仿宋" w:cs="Times New Roman" w:hint="eastAsia"/>
          <w:kern w:val="2"/>
          <w:sz w:val="30"/>
          <w:szCs w:val="30"/>
        </w:rPr>
        <w:t>为庆祝“三八”节的到来，丰富学校女教工的文化生活，促进女教工之间的交流与沟通，激励她们以更加饱满的热情投入到新学年工作中，因疫情影响，学校工会举办了庆“三八”系列线上活动。</w:t>
      </w:r>
    </w:p>
    <w:p w:rsidR="00CE55B2" w:rsidRDefault="00BC6ECA">
      <w:pPr>
        <w:pStyle w:val="a6"/>
        <w:spacing w:before="0" w:beforeAutospacing="0" w:after="0" w:afterAutospacing="0" w:line="560" w:lineRule="exact"/>
        <w:ind w:firstLineChars="200" w:firstLine="600"/>
        <w:jc w:val="both"/>
        <w:rPr>
          <w:rFonts w:ascii="仿宋" w:eastAsia="仿宋" w:hAnsi="仿宋" w:cs="Times New Roman"/>
          <w:kern w:val="2"/>
          <w:sz w:val="30"/>
          <w:szCs w:val="30"/>
        </w:rPr>
      </w:pPr>
      <w:r>
        <w:rPr>
          <w:rFonts w:ascii="仿宋" w:eastAsia="仿宋" w:hAnsi="仿宋" w:cs="Times New Roman" w:hint="eastAsia"/>
          <w:kern w:val="2"/>
          <w:sz w:val="30"/>
          <w:szCs w:val="30"/>
        </w:rPr>
        <w:t>一是组织参加“大讨论”。引导广大女教职工积极参与“新时代航院女教职工精神大讨论”，</w:t>
      </w:r>
      <w:proofErr w:type="gramStart"/>
      <w:r>
        <w:rPr>
          <w:rFonts w:ascii="仿宋" w:eastAsia="仿宋" w:hAnsi="仿宋" w:cs="Times New Roman" w:hint="eastAsia"/>
          <w:kern w:val="2"/>
          <w:sz w:val="30"/>
          <w:szCs w:val="30"/>
        </w:rPr>
        <w:t>引发女</w:t>
      </w:r>
      <w:proofErr w:type="gramEnd"/>
      <w:r>
        <w:rPr>
          <w:rFonts w:ascii="仿宋" w:eastAsia="仿宋" w:hAnsi="仿宋" w:cs="Times New Roman" w:hint="eastAsia"/>
          <w:kern w:val="2"/>
          <w:sz w:val="30"/>
          <w:szCs w:val="30"/>
        </w:rPr>
        <w:t>教职工对新时代女职工精神的思考，以高度概括的文字表达出来。二是组织参加“好书推荐”。丰富女教职工抗</w:t>
      </w:r>
      <w:proofErr w:type="gramStart"/>
      <w:r>
        <w:rPr>
          <w:rFonts w:ascii="仿宋" w:eastAsia="仿宋" w:hAnsi="仿宋" w:cs="Times New Roman" w:hint="eastAsia"/>
          <w:kern w:val="2"/>
          <w:sz w:val="30"/>
          <w:szCs w:val="30"/>
        </w:rPr>
        <w:t>疫</w:t>
      </w:r>
      <w:proofErr w:type="gramEnd"/>
      <w:r>
        <w:rPr>
          <w:rFonts w:ascii="仿宋" w:eastAsia="仿宋" w:hAnsi="仿宋" w:cs="Times New Roman" w:hint="eastAsia"/>
          <w:kern w:val="2"/>
          <w:sz w:val="30"/>
          <w:szCs w:val="30"/>
        </w:rPr>
        <w:t>居家精神生活，提升个人文化素养。三是组织参加“在线秀”。更好地展现我院女教职工抗</w:t>
      </w:r>
      <w:proofErr w:type="gramStart"/>
      <w:r>
        <w:rPr>
          <w:rFonts w:ascii="仿宋" w:eastAsia="仿宋" w:hAnsi="仿宋" w:cs="Times New Roman" w:hint="eastAsia"/>
          <w:kern w:val="2"/>
          <w:sz w:val="30"/>
          <w:szCs w:val="30"/>
        </w:rPr>
        <w:t>疫</w:t>
      </w:r>
      <w:proofErr w:type="gramEnd"/>
      <w:r>
        <w:rPr>
          <w:rFonts w:ascii="仿宋" w:eastAsia="仿宋" w:hAnsi="仿宋" w:cs="Times New Roman" w:hint="eastAsia"/>
          <w:kern w:val="2"/>
          <w:sz w:val="30"/>
          <w:szCs w:val="30"/>
        </w:rPr>
        <w:t>居家既是“美女主播”，又是“生活达人”。四是组织参加“主题征文”。讲述防疫抗</w:t>
      </w:r>
      <w:proofErr w:type="gramStart"/>
      <w:r>
        <w:rPr>
          <w:rFonts w:ascii="仿宋" w:eastAsia="仿宋" w:hAnsi="仿宋" w:cs="Times New Roman" w:hint="eastAsia"/>
          <w:kern w:val="2"/>
          <w:sz w:val="30"/>
          <w:szCs w:val="30"/>
        </w:rPr>
        <w:t>疫</w:t>
      </w:r>
      <w:proofErr w:type="gramEnd"/>
      <w:r>
        <w:rPr>
          <w:rFonts w:ascii="仿宋" w:eastAsia="仿宋" w:hAnsi="仿宋" w:cs="Times New Roman" w:hint="eastAsia"/>
          <w:kern w:val="2"/>
          <w:sz w:val="30"/>
          <w:szCs w:val="30"/>
        </w:rPr>
        <w:t>真故事，展现新时代女教职工立足岗位、勇于担当、甘于奉献，彰显大爱情怀、贡献巾帼力量的</w:t>
      </w:r>
      <w:r>
        <w:rPr>
          <w:rFonts w:ascii="仿宋" w:eastAsia="仿宋" w:hAnsi="仿宋" w:cs="Times New Roman" w:hint="eastAsia"/>
          <w:kern w:val="2"/>
          <w:sz w:val="30"/>
          <w:szCs w:val="30"/>
        </w:rPr>
        <w:lastRenderedPageBreak/>
        <w:t>精神风貌。此次活动不仅充分调动了女职工的积极性、主动性和创造性，还增进了老师之间的交流，丰富和愉悦了业余文化生活，增强了集体凝聚力和向心力，展现了新一代女教职工们健康阳光、昂扬向上的精神风貌。</w:t>
      </w:r>
    </w:p>
    <w:p w:rsidR="00CE55B2" w:rsidRDefault="00BC6ECA">
      <w:pPr>
        <w:pStyle w:val="a6"/>
        <w:spacing w:before="0" w:beforeAutospacing="0" w:after="0" w:afterAutospacing="0" w:line="560" w:lineRule="exact"/>
        <w:ind w:firstLineChars="200" w:firstLine="602"/>
        <w:jc w:val="both"/>
        <w:rPr>
          <w:rFonts w:ascii="仿宋" w:eastAsia="仿宋" w:hAnsi="仿宋"/>
          <w:sz w:val="30"/>
          <w:szCs w:val="30"/>
        </w:rPr>
      </w:pPr>
      <w:r>
        <w:rPr>
          <w:rFonts w:ascii="仿宋" w:eastAsia="仿宋" w:hAnsi="仿宋" w:hint="eastAsia"/>
          <w:b/>
          <w:sz w:val="30"/>
          <w:szCs w:val="30"/>
        </w:rPr>
        <w:t>2.举办第四届“博雅读书沙龙”活动。</w:t>
      </w:r>
      <w:r>
        <w:rPr>
          <w:rFonts w:ascii="仿宋" w:eastAsia="仿宋" w:hAnsi="仿宋" w:hint="eastAsia"/>
          <w:sz w:val="30"/>
          <w:szCs w:val="30"/>
        </w:rPr>
        <w:t>由学校工会、关工委主办，人文艺术学院分工会、仰止文学社、女工委承办以“远方的风物诗”为主题的第四届博雅读书沙龙活动，会员们用诗、散文、音乐等形式，表达了自己对读书的感悟和对新时代美好生活的向往，充分展示了我校师生深厚的文学功底和文学素养。</w:t>
      </w:r>
    </w:p>
    <w:p w:rsidR="00CE55B2" w:rsidRDefault="00BC6ECA">
      <w:pPr>
        <w:pStyle w:val="a6"/>
        <w:spacing w:before="0" w:beforeAutospacing="0" w:after="0" w:afterAutospacing="0" w:line="560" w:lineRule="exact"/>
        <w:ind w:firstLineChars="200" w:firstLine="602"/>
        <w:jc w:val="both"/>
        <w:rPr>
          <w:rFonts w:ascii="黑体" w:eastAsia="黑体" w:hAnsi="黑体"/>
          <w:b/>
          <w:sz w:val="30"/>
          <w:szCs w:val="30"/>
        </w:rPr>
      </w:pPr>
      <w:r>
        <w:rPr>
          <w:rFonts w:ascii="黑体" w:eastAsia="黑体" w:hAnsi="黑体" w:hint="eastAsia"/>
          <w:b/>
          <w:sz w:val="30"/>
          <w:szCs w:val="30"/>
        </w:rPr>
        <w:t>七、提高服务管理水平，做老同志的贴心人</w:t>
      </w:r>
    </w:p>
    <w:p w:rsidR="00CE55B2" w:rsidRDefault="00BC6ECA">
      <w:pPr>
        <w:adjustRightInd w:val="0"/>
        <w:snapToGrid w:val="0"/>
        <w:spacing w:line="560" w:lineRule="exact"/>
        <w:ind w:firstLineChars="200" w:firstLine="602"/>
        <w:rPr>
          <w:rFonts w:ascii="仿宋" w:eastAsia="仿宋" w:hAnsi="仿宋"/>
          <w:sz w:val="30"/>
          <w:szCs w:val="30"/>
        </w:rPr>
      </w:pPr>
      <w:r>
        <w:rPr>
          <w:rFonts w:ascii="仿宋" w:eastAsia="仿宋" w:hAnsi="仿宋" w:hint="eastAsia"/>
          <w:b/>
          <w:sz w:val="30"/>
          <w:szCs w:val="30"/>
        </w:rPr>
        <w:t>1.建立健全服务于老同志的组织保障。</w:t>
      </w:r>
      <w:r>
        <w:rPr>
          <w:rFonts w:ascii="仿宋" w:eastAsia="仿宋" w:hAnsi="仿宋" w:hint="eastAsia"/>
          <w:sz w:val="30"/>
          <w:szCs w:val="30"/>
        </w:rPr>
        <w:t>学校高度重视离退休老同志工作，党政一把手亲自过问，分管领导具体负责，离退办、工会与相关部门协同配合、各司其职，落实各项责任，形成了完整的离退休老同志领导体制和工作机制，为落实老干部工作政策、规范老干部工作的开展提供了组织保障。对刚刚离开工作岗位的老同志</w:t>
      </w:r>
      <w:proofErr w:type="gramStart"/>
      <w:r>
        <w:rPr>
          <w:rFonts w:ascii="仿宋" w:eastAsia="仿宋" w:hAnsi="仿宋" w:hint="eastAsia"/>
          <w:sz w:val="30"/>
          <w:szCs w:val="30"/>
        </w:rPr>
        <w:t>做到第</w:t>
      </w:r>
      <w:proofErr w:type="gramEnd"/>
      <w:r>
        <w:rPr>
          <w:rFonts w:ascii="仿宋" w:eastAsia="仿宋" w:hAnsi="仿宋" w:hint="eastAsia"/>
          <w:sz w:val="30"/>
          <w:szCs w:val="30"/>
        </w:rPr>
        <w:t>一时间建立基础信息档案，在日常工作中及时更新维护，确保离退休老同志信息翔实、准确、完整，为做好日常服务管理工作建立了准确信息档案。</w:t>
      </w:r>
    </w:p>
    <w:p w:rsidR="00CE55B2" w:rsidRDefault="00BC6ECA">
      <w:pPr>
        <w:spacing w:line="560" w:lineRule="exact"/>
        <w:ind w:firstLineChars="200" w:firstLine="602"/>
        <w:rPr>
          <w:rFonts w:ascii="仿宋" w:eastAsia="仿宋" w:hAnsi="仿宋"/>
          <w:sz w:val="30"/>
          <w:szCs w:val="30"/>
        </w:rPr>
      </w:pPr>
      <w:r>
        <w:rPr>
          <w:rFonts w:ascii="仿宋" w:eastAsia="仿宋" w:hAnsi="仿宋" w:hint="eastAsia"/>
          <w:b/>
          <w:sz w:val="30"/>
          <w:szCs w:val="30"/>
        </w:rPr>
        <w:t>2.落实老同志的政治和生活待遇。</w:t>
      </w:r>
      <w:r>
        <w:rPr>
          <w:rFonts w:ascii="仿宋" w:eastAsia="仿宋" w:hAnsi="仿宋" w:hint="eastAsia"/>
          <w:sz w:val="30"/>
          <w:szCs w:val="30"/>
        </w:rPr>
        <w:t>学校离退休直属党支部积极开展“畅谈奔小康、助推双胜利”主题党日活动，组织党员参观了“七战七捷纪念馆”，并重温入党誓词。离退办组织开展</w:t>
      </w:r>
      <w:r>
        <w:rPr>
          <w:rFonts w:ascii="仿宋" w:eastAsia="仿宋" w:hAnsi="仿宋"/>
          <w:sz w:val="30"/>
          <w:szCs w:val="30"/>
        </w:rPr>
        <w:t>“</w:t>
      </w:r>
      <w:r>
        <w:rPr>
          <w:rFonts w:ascii="仿宋" w:eastAsia="仿宋" w:hAnsi="仿宋" w:hint="eastAsia"/>
          <w:sz w:val="30"/>
          <w:szCs w:val="30"/>
        </w:rPr>
        <w:t>我为推动交通高质量发展走在前列献良策</w:t>
      </w:r>
      <w:r>
        <w:rPr>
          <w:rFonts w:ascii="仿宋" w:eastAsia="仿宋" w:hAnsi="仿宋"/>
          <w:sz w:val="30"/>
          <w:szCs w:val="30"/>
        </w:rPr>
        <w:t>”</w:t>
      </w:r>
      <w:r>
        <w:rPr>
          <w:rFonts w:ascii="仿宋" w:eastAsia="仿宋" w:hAnsi="仿宋" w:hint="eastAsia"/>
          <w:sz w:val="30"/>
          <w:szCs w:val="30"/>
        </w:rPr>
        <w:t>活动，离退休老同志就推动交通运输高质量发展走在前列、建设“强富美高”新江苏建言献策，并撰写专题文章和调研报告3篇。</w:t>
      </w:r>
    </w:p>
    <w:p w:rsidR="00CE55B2" w:rsidRDefault="00BC6ECA">
      <w:pPr>
        <w:spacing w:line="560" w:lineRule="exact"/>
        <w:ind w:firstLineChars="200" w:firstLine="600"/>
        <w:rPr>
          <w:rFonts w:ascii="仿宋" w:eastAsia="仿宋" w:hAnsi="仿宋"/>
          <w:sz w:val="30"/>
          <w:szCs w:val="30"/>
        </w:rPr>
      </w:pPr>
      <w:r>
        <w:rPr>
          <w:rFonts w:ascii="仿宋" w:eastAsia="仿宋" w:hAnsi="仿宋" w:hint="eastAsia"/>
          <w:sz w:val="30"/>
          <w:szCs w:val="30"/>
        </w:rPr>
        <w:lastRenderedPageBreak/>
        <w:t>坚持向离退休教职工代表通报学校情况制度；坚持重大活动和重要节日邀请老同志参加，订阅《人民日报》《新华日报》《老年报》《健康报》《世纪风采》《银潮》等报刊杂志给老同志阅读，使大家及时掌握党的方针政策，与党中央保持高度一致。同时，给两位离休干部落实了家庭签约医生。</w:t>
      </w:r>
    </w:p>
    <w:p w:rsidR="00CE55B2" w:rsidRDefault="00BC6ECA">
      <w:pPr>
        <w:spacing w:line="560" w:lineRule="exact"/>
        <w:ind w:firstLineChars="200" w:firstLine="602"/>
        <w:rPr>
          <w:rFonts w:ascii="仿宋" w:eastAsia="仿宋" w:hAnsi="仿宋"/>
          <w:sz w:val="30"/>
          <w:szCs w:val="30"/>
        </w:rPr>
      </w:pPr>
      <w:r>
        <w:rPr>
          <w:rFonts w:ascii="仿宋" w:eastAsia="仿宋" w:hAnsi="仿宋" w:hint="eastAsia"/>
          <w:b/>
          <w:sz w:val="30"/>
          <w:szCs w:val="30"/>
        </w:rPr>
        <w:t>3.</w:t>
      </w:r>
      <w:r>
        <w:rPr>
          <w:rFonts w:ascii="仿宋" w:eastAsia="仿宋" w:hAnsi="仿宋"/>
          <w:b/>
          <w:sz w:val="30"/>
          <w:szCs w:val="30"/>
        </w:rPr>
        <w:t>加强老干部学习活动阵地建设</w:t>
      </w:r>
      <w:r>
        <w:rPr>
          <w:rFonts w:ascii="仿宋" w:eastAsia="仿宋" w:hAnsi="仿宋" w:hint="eastAsia"/>
          <w:b/>
          <w:sz w:val="30"/>
          <w:szCs w:val="30"/>
        </w:rPr>
        <w:t>。</w:t>
      </w:r>
      <w:r>
        <w:rPr>
          <w:rFonts w:ascii="仿宋" w:eastAsia="仿宋" w:hAnsi="仿宋"/>
          <w:sz w:val="30"/>
          <w:szCs w:val="30"/>
        </w:rPr>
        <w:t>注重精神慰藉，强化人文关怀，开展符合老干部身心特点、形式多样的文体活动</w:t>
      </w:r>
      <w:r>
        <w:rPr>
          <w:rFonts w:ascii="仿宋" w:eastAsia="仿宋" w:hAnsi="仿宋" w:hint="eastAsia"/>
          <w:sz w:val="30"/>
          <w:szCs w:val="30"/>
        </w:rPr>
        <w:t>。对老同志活动中心进行修缮和布置，为老同志提供书报阅览、棋牌等活动项目。鼓励支持老同志参加老年大学学习，参加书法、古筝、电子琴、手机摄影摄像图像基础、舞蹈等课程的学习，丰富了晚年生活，提升了生活质量，增长了见识，陶冶了情操。</w:t>
      </w:r>
    </w:p>
    <w:p w:rsidR="00CE55B2" w:rsidRDefault="00BC6ECA">
      <w:pPr>
        <w:spacing w:line="560" w:lineRule="exact"/>
        <w:ind w:firstLineChars="200" w:firstLine="600"/>
        <w:rPr>
          <w:rFonts w:ascii="仿宋" w:eastAsia="仿宋" w:hAnsi="仿宋"/>
          <w:sz w:val="30"/>
          <w:szCs w:val="30"/>
        </w:rPr>
      </w:pPr>
      <w:r>
        <w:rPr>
          <w:rFonts w:ascii="仿宋" w:eastAsia="仿宋" w:hAnsi="仿宋" w:hint="eastAsia"/>
          <w:sz w:val="30"/>
          <w:szCs w:val="30"/>
        </w:rPr>
        <w:t>疫情期间，多名老同志参加社区抗</w:t>
      </w:r>
      <w:proofErr w:type="gramStart"/>
      <w:r>
        <w:rPr>
          <w:rFonts w:ascii="仿宋" w:eastAsia="仿宋" w:hAnsi="仿宋" w:hint="eastAsia"/>
          <w:sz w:val="30"/>
          <w:szCs w:val="30"/>
        </w:rPr>
        <w:t>疫</w:t>
      </w:r>
      <w:proofErr w:type="gramEnd"/>
      <w:r>
        <w:rPr>
          <w:rFonts w:ascii="仿宋" w:eastAsia="仿宋" w:hAnsi="仿宋" w:hint="eastAsia"/>
          <w:sz w:val="30"/>
          <w:szCs w:val="30"/>
        </w:rPr>
        <w:t>志愿活动，三位老同志获社区优秀党员称号，一位老同志获南通市最美老干部志愿者提名奖。</w:t>
      </w:r>
    </w:p>
    <w:p w:rsidR="00CE55B2" w:rsidRDefault="00BC6ECA">
      <w:pPr>
        <w:spacing w:line="560" w:lineRule="exact"/>
        <w:ind w:firstLineChars="200" w:firstLine="602"/>
        <w:rPr>
          <w:rFonts w:ascii="仿宋" w:eastAsia="仿宋" w:hAnsi="仿宋"/>
          <w:sz w:val="30"/>
          <w:szCs w:val="30"/>
        </w:rPr>
      </w:pPr>
      <w:r>
        <w:rPr>
          <w:rFonts w:ascii="仿宋" w:eastAsia="仿宋" w:hAnsi="仿宋" w:hint="eastAsia"/>
          <w:b/>
          <w:sz w:val="30"/>
          <w:szCs w:val="30"/>
        </w:rPr>
        <w:t>4.组织离退休老同志重阳节返校、60年校庆返校活动。</w:t>
      </w:r>
      <w:r>
        <w:rPr>
          <w:rFonts w:ascii="仿宋" w:eastAsia="仿宋" w:hAnsi="仿宋" w:hint="eastAsia"/>
          <w:sz w:val="30"/>
          <w:szCs w:val="30"/>
        </w:rPr>
        <w:t>重阳节前夕，100多位离退休老同志回校欢聚一堂，共庆重阳佳节。学校领导向全体离退休老同志致以亲切的节日问候，并简要介绍了学校近年来取得的成绩及学校建设江苏省高水平高职院，创建国家“双高院校”的具体情况，并组织老同志参观了苏</w:t>
      </w:r>
      <w:proofErr w:type="gramStart"/>
      <w:r>
        <w:rPr>
          <w:rFonts w:ascii="仿宋" w:eastAsia="仿宋" w:hAnsi="仿宋" w:hint="eastAsia"/>
          <w:sz w:val="30"/>
          <w:szCs w:val="30"/>
        </w:rPr>
        <w:t>沪通公</w:t>
      </w:r>
      <w:proofErr w:type="gramEnd"/>
      <w:r>
        <w:rPr>
          <w:rFonts w:ascii="仿宋" w:eastAsia="仿宋" w:hAnsi="仿宋" w:hint="eastAsia"/>
          <w:sz w:val="30"/>
          <w:szCs w:val="30"/>
        </w:rPr>
        <w:t>铁大桥、滨江新区公园，不仅让老同志们感受到学校的温暖和关怀，也让他们感受到南通交通这几年发生的大变化，激发作为交通人的自豪感。学校一位退休干部荣获“庆祝抗美援朝70周年”纪念章。</w:t>
      </w:r>
    </w:p>
    <w:p w:rsidR="00CE55B2" w:rsidRDefault="00BC6ECA">
      <w:pPr>
        <w:spacing w:line="560" w:lineRule="exact"/>
        <w:ind w:firstLineChars="200" w:firstLine="600"/>
        <w:rPr>
          <w:rFonts w:ascii="仿宋" w:eastAsia="仿宋" w:hAnsi="仿宋"/>
          <w:sz w:val="30"/>
          <w:szCs w:val="30"/>
        </w:rPr>
      </w:pPr>
      <w:r>
        <w:rPr>
          <w:rFonts w:ascii="仿宋" w:eastAsia="仿宋" w:hAnsi="仿宋" w:hint="eastAsia"/>
          <w:sz w:val="30"/>
          <w:szCs w:val="30"/>
        </w:rPr>
        <w:t>组织老同志参加学校“校庆60周年”系列活动，让老同志们感受</w:t>
      </w:r>
    </w:p>
    <w:p w:rsidR="00CE55B2" w:rsidRDefault="00BC6ECA">
      <w:pPr>
        <w:spacing w:line="560" w:lineRule="exact"/>
        <w:rPr>
          <w:rFonts w:ascii="仿宋" w:eastAsia="仿宋" w:hAnsi="仿宋"/>
          <w:sz w:val="30"/>
          <w:szCs w:val="30"/>
        </w:rPr>
      </w:pPr>
      <w:r>
        <w:rPr>
          <w:rFonts w:ascii="仿宋" w:eastAsia="仿宋" w:hAnsi="仿宋" w:hint="eastAsia"/>
          <w:sz w:val="30"/>
          <w:szCs w:val="30"/>
        </w:rPr>
        <w:t>学校建校以来在基础设施、人文环境等方面发生的深刻变化，提升老同志的归属感和幸福感。</w:t>
      </w:r>
    </w:p>
    <w:p w:rsidR="00CE55B2" w:rsidRDefault="00BC6ECA">
      <w:pPr>
        <w:spacing w:line="560" w:lineRule="exact"/>
        <w:ind w:firstLineChars="200" w:firstLine="602"/>
        <w:rPr>
          <w:rFonts w:ascii="仿宋" w:eastAsia="仿宋" w:hAnsi="仿宋"/>
          <w:sz w:val="30"/>
          <w:szCs w:val="30"/>
        </w:rPr>
      </w:pPr>
      <w:r>
        <w:rPr>
          <w:rFonts w:ascii="仿宋" w:eastAsia="仿宋" w:hAnsi="仿宋" w:hint="eastAsia"/>
          <w:b/>
          <w:sz w:val="30"/>
          <w:szCs w:val="30"/>
        </w:rPr>
        <w:lastRenderedPageBreak/>
        <w:t>5.搭建发挥老同志余热平台，做好关工委工作。</w:t>
      </w:r>
      <w:r>
        <w:rPr>
          <w:rFonts w:ascii="仿宋" w:eastAsia="仿宋" w:hAnsi="仿宋" w:hint="eastAsia"/>
          <w:sz w:val="30"/>
          <w:szCs w:val="30"/>
        </w:rPr>
        <w:t>积极参加省、市教育关工委的相关活动，持续推进关工委常态化建设，扎实推进关工委的组织建设、日常常规管理等。落实《关于推进全省教育系统关工委优质化建设工作的意见》的精神，制定学校关工委优质化建设方案，调整学校及各二级</w:t>
      </w:r>
      <w:proofErr w:type="gramStart"/>
      <w:r>
        <w:rPr>
          <w:rFonts w:ascii="仿宋" w:eastAsia="仿宋" w:hAnsi="仿宋" w:hint="eastAsia"/>
          <w:sz w:val="30"/>
          <w:szCs w:val="30"/>
        </w:rPr>
        <w:t>学院关</w:t>
      </w:r>
      <w:proofErr w:type="gramEnd"/>
      <w:r>
        <w:rPr>
          <w:rFonts w:ascii="仿宋" w:eastAsia="仿宋" w:hAnsi="仿宋" w:hint="eastAsia"/>
          <w:sz w:val="30"/>
          <w:szCs w:val="30"/>
        </w:rPr>
        <w:t>工委组成人员，扎实推进二级关工委建设，组织开展了一系列活动，并取得了一定的工作成效。关工委的影响力、凝聚力和战斗力进一步提高。</w:t>
      </w:r>
    </w:p>
    <w:p w:rsidR="00CE55B2" w:rsidRDefault="00CE55B2">
      <w:pPr>
        <w:spacing w:line="560" w:lineRule="exact"/>
        <w:rPr>
          <w:rFonts w:ascii="仿宋" w:eastAsia="仿宋" w:hAnsi="仿宋"/>
          <w:sz w:val="30"/>
          <w:szCs w:val="30"/>
        </w:rPr>
      </w:pPr>
    </w:p>
    <w:p w:rsidR="00CE55B2" w:rsidRDefault="00BC6ECA">
      <w:pPr>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回顾一年来的工作，我们也清醒地看到了工作中还存在许多差距，主要是：联系基层分工会和教职工还不够深入、不够广泛，服务实效与教职工的期望尚有差距；工会工作的群众性、针对性还有待进一步加强；工会干部服务教职工的能力水平有待进一步提升，工作能力还不能完全适应新时代的新任务等等。这些问题和不足，需要引起高度重视，并在今后的工作中切实加以改进和解决。</w:t>
      </w:r>
    </w:p>
    <w:p w:rsidR="00CE55B2" w:rsidRDefault="00CE55B2">
      <w:pPr>
        <w:adjustRightInd w:val="0"/>
        <w:snapToGrid w:val="0"/>
        <w:spacing w:line="560" w:lineRule="exact"/>
        <w:ind w:firstLineChars="200" w:firstLine="602"/>
        <w:jc w:val="center"/>
        <w:rPr>
          <w:rFonts w:ascii="黑体" w:eastAsia="黑体" w:hAnsi="黑体" w:cs="宋体"/>
          <w:b/>
          <w:sz w:val="30"/>
          <w:szCs w:val="30"/>
        </w:rPr>
      </w:pPr>
    </w:p>
    <w:p w:rsidR="00CE55B2" w:rsidRDefault="00CE55B2">
      <w:pPr>
        <w:adjustRightInd w:val="0"/>
        <w:snapToGrid w:val="0"/>
        <w:spacing w:line="560" w:lineRule="exact"/>
        <w:ind w:firstLineChars="200" w:firstLine="602"/>
        <w:jc w:val="center"/>
        <w:rPr>
          <w:rFonts w:ascii="仿宋" w:eastAsia="仿宋" w:hAnsi="仿宋"/>
          <w:b/>
          <w:sz w:val="30"/>
          <w:szCs w:val="30"/>
        </w:rPr>
      </w:pPr>
    </w:p>
    <w:p w:rsidR="00CE55B2" w:rsidRDefault="00CE55B2">
      <w:pPr>
        <w:adjustRightInd w:val="0"/>
        <w:snapToGrid w:val="0"/>
        <w:spacing w:line="560" w:lineRule="exact"/>
        <w:rPr>
          <w:rFonts w:ascii="黑体" w:eastAsia="黑体" w:hAnsi="黑体" w:cs="宋体"/>
          <w:b/>
          <w:sz w:val="32"/>
          <w:szCs w:val="32"/>
        </w:rPr>
      </w:pPr>
    </w:p>
    <w:p w:rsidR="00CE55B2" w:rsidRDefault="00BC6ECA">
      <w:pPr>
        <w:spacing w:line="560" w:lineRule="exact"/>
        <w:rPr>
          <w:rFonts w:ascii="黑体" w:eastAsia="黑体" w:hAnsi="黑体" w:cs="宋体"/>
          <w:b/>
          <w:sz w:val="32"/>
          <w:szCs w:val="32"/>
        </w:rPr>
      </w:pPr>
      <w:r>
        <w:rPr>
          <w:rFonts w:ascii="黑体" w:eastAsia="黑体" w:hAnsi="黑体" w:cs="宋体" w:hint="eastAsia"/>
          <w:b/>
          <w:sz w:val="32"/>
          <w:szCs w:val="32"/>
        </w:rPr>
        <w:br w:type="page"/>
      </w:r>
    </w:p>
    <w:p w:rsidR="00CE55B2" w:rsidRDefault="00BC6ECA">
      <w:pPr>
        <w:adjustRightInd w:val="0"/>
        <w:snapToGrid w:val="0"/>
        <w:spacing w:line="560" w:lineRule="exact"/>
        <w:jc w:val="center"/>
        <w:rPr>
          <w:rFonts w:ascii="黑体" w:eastAsia="黑体" w:hAnsi="黑体" w:cs="宋体"/>
          <w:b/>
          <w:sz w:val="32"/>
          <w:szCs w:val="32"/>
        </w:rPr>
      </w:pPr>
      <w:r>
        <w:rPr>
          <w:rFonts w:ascii="黑体" w:eastAsia="黑体" w:hAnsi="黑体" w:cs="宋体" w:hint="eastAsia"/>
          <w:b/>
          <w:sz w:val="32"/>
          <w:szCs w:val="32"/>
        </w:rPr>
        <w:lastRenderedPageBreak/>
        <w:t>20</w:t>
      </w:r>
      <w:r>
        <w:rPr>
          <w:rFonts w:ascii="黑体" w:eastAsia="黑体" w:hAnsi="黑体" w:cs="宋体"/>
          <w:b/>
          <w:sz w:val="32"/>
          <w:szCs w:val="32"/>
        </w:rPr>
        <w:t>2</w:t>
      </w:r>
      <w:r>
        <w:rPr>
          <w:rFonts w:ascii="黑体" w:eastAsia="黑体" w:hAnsi="黑体" w:cs="宋体" w:hint="eastAsia"/>
          <w:b/>
          <w:sz w:val="32"/>
          <w:szCs w:val="32"/>
        </w:rPr>
        <w:t>1年工会工作思路</w:t>
      </w:r>
    </w:p>
    <w:p w:rsidR="00CE55B2" w:rsidRDefault="00BC6ECA">
      <w:pPr>
        <w:widowControl/>
        <w:adjustRightInd w:val="0"/>
        <w:snapToGrid w:val="0"/>
        <w:spacing w:line="560" w:lineRule="exact"/>
        <w:ind w:firstLineChars="200" w:firstLine="600"/>
        <w:rPr>
          <w:rFonts w:ascii="仿宋" w:eastAsia="仿宋" w:hAnsi="仿宋"/>
          <w:sz w:val="30"/>
          <w:szCs w:val="30"/>
        </w:rPr>
      </w:pPr>
      <w:r>
        <w:rPr>
          <w:rFonts w:ascii="仿宋" w:eastAsia="仿宋" w:hAnsi="仿宋" w:cs="Times New Roman" w:hint="eastAsia"/>
          <w:sz w:val="30"/>
          <w:szCs w:val="30"/>
        </w:rPr>
        <w:t>2021年是“十四五”开局之年，学校工会将高擎习近平新时代中国特色社会主义思想伟大旗帜，自觉接受党的领导，增强“四个意识”、坚定“四个自信”、做到“两个维护”。充分发挥工会组织在学校发展进程中的桥梁纽带作用，加强对广大教职工的思想政治引领，</w:t>
      </w:r>
      <w:r>
        <w:rPr>
          <w:rFonts w:ascii="仿宋" w:eastAsia="仿宋" w:hAnsi="仿宋" w:cs="Times New Roman"/>
          <w:sz w:val="30"/>
          <w:szCs w:val="30"/>
        </w:rPr>
        <w:t>坚持增强工会</w:t>
      </w:r>
      <w:r>
        <w:rPr>
          <w:rFonts w:ascii="仿宋" w:eastAsia="仿宋" w:hAnsi="仿宋" w:cs="Times New Roman" w:hint="eastAsia"/>
          <w:sz w:val="30"/>
          <w:szCs w:val="30"/>
        </w:rPr>
        <w:t>的</w:t>
      </w:r>
      <w:r>
        <w:rPr>
          <w:rFonts w:ascii="仿宋" w:eastAsia="仿宋" w:hAnsi="仿宋" w:cs="Times New Roman"/>
          <w:sz w:val="30"/>
          <w:szCs w:val="30"/>
        </w:rPr>
        <w:t>政治性、先进性、群众性</w:t>
      </w:r>
      <w:r>
        <w:rPr>
          <w:rFonts w:ascii="仿宋" w:eastAsia="仿宋" w:hAnsi="仿宋" w:cs="Times New Roman" w:hint="eastAsia"/>
          <w:sz w:val="30"/>
          <w:szCs w:val="30"/>
        </w:rPr>
        <w:t>。大力开展师德师风建设，</w:t>
      </w:r>
      <w:r>
        <w:rPr>
          <w:rFonts w:ascii="仿宋" w:eastAsia="仿宋" w:hAnsi="仿宋" w:hint="eastAsia"/>
          <w:sz w:val="30"/>
          <w:szCs w:val="30"/>
        </w:rPr>
        <w:t>大力弘扬劳模、工匠精神，</w:t>
      </w:r>
      <w:r>
        <w:rPr>
          <w:rFonts w:ascii="仿宋" w:eastAsia="仿宋" w:hAnsi="仿宋" w:cs="Times New Roman" w:hint="eastAsia"/>
          <w:sz w:val="30"/>
          <w:szCs w:val="30"/>
        </w:rPr>
        <w:t>在全校范围内</w:t>
      </w:r>
      <w:r>
        <w:rPr>
          <w:rFonts w:ascii="仿宋" w:eastAsia="仿宋" w:hAnsi="仿宋" w:hint="eastAsia"/>
          <w:sz w:val="30"/>
          <w:szCs w:val="30"/>
        </w:rPr>
        <w:t>形成对标先进、见贤思齐、比学赶超的浓厚氛围，为推进学校“双高计划”建设贡献力量。</w:t>
      </w:r>
    </w:p>
    <w:p w:rsidR="00CE55B2" w:rsidRDefault="00BC6ECA">
      <w:pPr>
        <w:widowControl/>
        <w:adjustRightInd w:val="0"/>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一、充分发挥两代会作用，切实保障教职工民主权利</w:t>
      </w:r>
    </w:p>
    <w:p w:rsidR="00CE55B2" w:rsidRDefault="00BC6ECA">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进一步提高认识，完善工作机制，切实发挥教代会在学校民主管理和民主监督中的基础性作用，保障教职工在学校发展与改革中的知情权、参与权、表达权和监督权。将教代会作为落实党的群众路线的重要途径，实施校务公开的重要载体来不断强化提高。加强教代会提案工作的宣传力度，广泛调动教职工的积极性、激发教职工的主人翁责任感，广泛征集教职工对推进依法治校、深化内涵建设、扎实提升核心竞争力等方面的呼声建议，认真开展调查研究，努力提高提案工作的数量、质量和提案落实的满意度，切实解决关系师生员工切身利益的问题和师生员工反映的突出问题，为开创学院改革发展新局面、推进学院各项事业更好更快的发展</w:t>
      </w:r>
      <w:proofErr w:type="gramStart"/>
      <w:r>
        <w:rPr>
          <w:rFonts w:ascii="仿宋" w:eastAsia="仿宋" w:hAnsi="仿宋" w:hint="eastAsia"/>
          <w:sz w:val="30"/>
          <w:szCs w:val="30"/>
        </w:rPr>
        <w:t>作出</w:t>
      </w:r>
      <w:proofErr w:type="gramEnd"/>
      <w:r>
        <w:rPr>
          <w:rFonts w:ascii="仿宋" w:eastAsia="仿宋" w:hAnsi="仿宋" w:hint="eastAsia"/>
          <w:sz w:val="30"/>
          <w:szCs w:val="30"/>
        </w:rPr>
        <w:t>新的贡献。</w:t>
      </w:r>
    </w:p>
    <w:p w:rsidR="00CE55B2" w:rsidRDefault="00BC6ECA">
      <w:pPr>
        <w:widowControl/>
        <w:adjustRightInd w:val="0"/>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二、把健康放在首位，继续做好教职工疫情防控工作</w:t>
      </w:r>
    </w:p>
    <w:p w:rsidR="00CE55B2" w:rsidRDefault="00BC6ECA">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将教职工的生命健康放在所有工作的第一位，严格执行上级部门及学校防控办的有关规定，切实做实、做细教职工疫情防控工作，在疫情防控工作中</w:t>
      </w:r>
      <w:proofErr w:type="gramStart"/>
      <w:r>
        <w:rPr>
          <w:rFonts w:ascii="仿宋" w:eastAsia="仿宋" w:hAnsi="仿宋" w:hint="eastAsia"/>
          <w:sz w:val="30"/>
          <w:szCs w:val="30"/>
        </w:rPr>
        <w:t>践行</w:t>
      </w:r>
      <w:proofErr w:type="gramEnd"/>
      <w:r>
        <w:rPr>
          <w:rFonts w:ascii="仿宋" w:eastAsia="仿宋" w:hAnsi="仿宋" w:hint="eastAsia"/>
          <w:sz w:val="30"/>
          <w:szCs w:val="30"/>
        </w:rPr>
        <w:t>初心使命。认真做好教职工健康打卡信息收集及“日报告”“零报告”工作，做好教职工在疫情期间的答疑解惑和思想</w:t>
      </w:r>
      <w:r>
        <w:rPr>
          <w:rFonts w:ascii="仿宋" w:eastAsia="仿宋" w:hAnsi="仿宋" w:hint="eastAsia"/>
          <w:sz w:val="30"/>
          <w:szCs w:val="30"/>
        </w:rPr>
        <w:lastRenderedPageBreak/>
        <w:t>疏导工作，主动作为，全面服务，确保防控与发展两不误。疫情就是命令，防控就是责任，生命重于泰山，今后工会将严格执行疫情防控方面的各项规定，坚决做好新冠肺炎疫情常态化防控工作。</w:t>
      </w:r>
    </w:p>
    <w:p w:rsidR="00CE55B2" w:rsidRDefault="00BC6ECA">
      <w:pPr>
        <w:widowControl/>
        <w:adjustRightInd w:val="0"/>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三、强化政治学习，做好廉政教育和意识形态教育工作</w:t>
      </w:r>
    </w:p>
    <w:p w:rsidR="00CE55B2" w:rsidRDefault="00BC6ECA">
      <w:pPr>
        <w:widowControl/>
        <w:adjustRightInd w:val="0"/>
        <w:snapToGrid w:val="0"/>
        <w:spacing w:line="560" w:lineRule="exact"/>
        <w:ind w:firstLineChars="200" w:firstLine="600"/>
        <w:rPr>
          <w:rFonts w:ascii="仿宋" w:eastAsia="仿宋" w:hAnsi="仿宋"/>
          <w:bCs/>
          <w:sz w:val="30"/>
          <w:szCs w:val="30"/>
        </w:rPr>
      </w:pPr>
      <w:r>
        <w:rPr>
          <w:rFonts w:ascii="仿宋" w:eastAsia="仿宋" w:hAnsi="仿宋" w:hint="eastAsia"/>
          <w:bCs/>
          <w:sz w:val="30"/>
          <w:szCs w:val="30"/>
        </w:rPr>
        <w:t>工会将通过集中学、自主学、在线学、强国学等多种形式，进一步</w:t>
      </w:r>
      <w:r>
        <w:rPr>
          <w:rFonts w:ascii="仿宋" w:eastAsia="仿宋" w:hAnsi="仿宋"/>
          <w:bCs/>
          <w:sz w:val="30"/>
          <w:szCs w:val="30"/>
        </w:rPr>
        <w:t>统一思想，提高</w:t>
      </w:r>
      <w:r>
        <w:rPr>
          <w:rFonts w:ascii="仿宋" w:eastAsia="仿宋" w:hAnsi="仿宋" w:hint="eastAsia"/>
          <w:bCs/>
          <w:sz w:val="30"/>
          <w:szCs w:val="30"/>
        </w:rPr>
        <w:t>政治</w:t>
      </w:r>
      <w:r>
        <w:rPr>
          <w:rFonts w:ascii="仿宋" w:eastAsia="仿宋" w:hAnsi="仿宋"/>
          <w:bCs/>
          <w:sz w:val="30"/>
          <w:szCs w:val="30"/>
        </w:rPr>
        <w:t>站位，坚持党的绝对领导，在政治上、思想上、行动上与党中央始终保持一致，自觉维护党的权威，牢固树立“四个意识”，坚定“四个自信”，自觉做到“两个维护”，</w:t>
      </w:r>
      <w:r>
        <w:rPr>
          <w:rFonts w:ascii="仿宋" w:eastAsia="仿宋" w:hAnsi="仿宋" w:hint="eastAsia"/>
          <w:bCs/>
          <w:sz w:val="30"/>
          <w:szCs w:val="30"/>
        </w:rPr>
        <w:t>要强化“一岗双责”，</w:t>
      </w:r>
      <w:r>
        <w:rPr>
          <w:rFonts w:ascii="仿宋" w:eastAsia="仿宋" w:hAnsi="仿宋"/>
          <w:bCs/>
          <w:sz w:val="30"/>
          <w:szCs w:val="30"/>
        </w:rPr>
        <w:t>将政治建设放在首位</w:t>
      </w:r>
      <w:r>
        <w:rPr>
          <w:rFonts w:ascii="仿宋" w:eastAsia="仿宋" w:hAnsi="仿宋" w:hint="eastAsia"/>
          <w:bCs/>
          <w:sz w:val="30"/>
          <w:szCs w:val="30"/>
        </w:rPr>
        <w:t>，</w:t>
      </w:r>
      <w:r>
        <w:rPr>
          <w:rFonts w:ascii="仿宋" w:eastAsia="仿宋" w:hAnsi="仿宋"/>
          <w:bCs/>
          <w:sz w:val="30"/>
          <w:szCs w:val="30"/>
        </w:rPr>
        <w:t>进一步增强主体、主动、主责意识</w:t>
      </w:r>
      <w:r>
        <w:rPr>
          <w:rFonts w:ascii="仿宋" w:eastAsia="仿宋" w:hAnsi="仿宋" w:hint="eastAsia"/>
          <w:bCs/>
          <w:sz w:val="30"/>
          <w:szCs w:val="30"/>
        </w:rPr>
        <w:t>，结合岗位实际开展廉洁教育，强化廉洁意识。</w:t>
      </w:r>
    </w:p>
    <w:p w:rsidR="00CE55B2" w:rsidRDefault="00BC6ECA">
      <w:pPr>
        <w:widowControl/>
        <w:adjustRightInd w:val="0"/>
        <w:snapToGrid w:val="0"/>
        <w:spacing w:line="560" w:lineRule="exact"/>
        <w:ind w:firstLineChars="200" w:firstLine="600"/>
        <w:rPr>
          <w:rFonts w:ascii="仿宋" w:eastAsia="仿宋" w:hAnsi="仿宋"/>
          <w:bCs/>
          <w:sz w:val="30"/>
          <w:szCs w:val="30"/>
        </w:rPr>
      </w:pPr>
      <w:r>
        <w:rPr>
          <w:rFonts w:ascii="仿宋" w:eastAsia="仿宋" w:hAnsi="仿宋" w:hint="eastAsia"/>
          <w:bCs/>
          <w:sz w:val="30"/>
          <w:szCs w:val="30"/>
        </w:rPr>
        <w:t>工会将不断</w:t>
      </w:r>
      <w:r>
        <w:rPr>
          <w:rFonts w:ascii="仿宋" w:eastAsia="仿宋" w:hAnsi="仿宋"/>
          <w:bCs/>
          <w:sz w:val="30"/>
          <w:szCs w:val="30"/>
        </w:rPr>
        <w:t>增强意识形态工作的责任感，</w:t>
      </w:r>
      <w:r>
        <w:rPr>
          <w:rFonts w:ascii="仿宋" w:eastAsia="仿宋" w:hAnsi="仿宋" w:hint="eastAsia"/>
          <w:bCs/>
          <w:sz w:val="30"/>
          <w:szCs w:val="30"/>
        </w:rPr>
        <w:t>确保学习、工作两不误，</w:t>
      </w:r>
      <w:r>
        <w:rPr>
          <w:rFonts w:ascii="仿宋" w:eastAsia="仿宋" w:hAnsi="仿宋"/>
          <w:bCs/>
          <w:sz w:val="30"/>
          <w:szCs w:val="30"/>
        </w:rPr>
        <w:t>工作中要用党的科学理论武装头脑，做到爱党、护党、为党。要</w:t>
      </w:r>
      <w:r>
        <w:rPr>
          <w:rFonts w:ascii="仿宋" w:eastAsia="仿宋" w:hAnsi="仿宋" w:hint="eastAsia"/>
          <w:bCs/>
          <w:sz w:val="30"/>
          <w:szCs w:val="30"/>
        </w:rPr>
        <w:t>加强意识形态方面的学习培训，配合学校党政做好教职工意识形态方面相关工作，</w:t>
      </w:r>
      <w:r>
        <w:rPr>
          <w:rFonts w:ascii="仿宋" w:eastAsia="仿宋" w:hAnsi="仿宋" w:hint="eastAsia"/>
          <w:sz w:val="30"/>
          <w:szCs w:val="30"/>
        </w:rPr>
        <w:t>引导职工正确对待改革中利益关系的调整，以理性方式表达利益诉求。</w:t>
      </w:r>
      <w:r>
        <w:rPr>
          <w:rFonts w:ascii="仿宋" w:eastAsia="仿宋" w:hAnsi="仿宋" w:hint="eastAsia"/>
          <w:bCs/>
          <w:sz w:val="30"/>
          <w:szCs w:val="30"/>
        </w:rPr>
        <w:t>特别是在疫情常态化防控期间，要</w:t>
      </w:r>
      <w:r>
        <w:rPr>
          <w:rFonts w:ascii="仿宋" w:eastAsia="仿宋" w:hAnsi="仿宋"/>
          <w:bCs/>
          <w:sz w:val="30"/>
          <w:szCs w:val="30"/>
        </w:rPr>
        <w:t>准确掌握舆情动向，</w:t>
      </w:r>
      <w:r>
        <w:rPr>
          <w:rFonts w:ascii="仿宋" w:eastAsia="仿宋" w:hAnsi="仿宋" w:hint="eastAsia"/>
          <w:sz w:val="30"/>
          <w:szCs w:val="30"/>
        </w:rPr>
        <w:t>准确掌握影响职工队伍稳定的新情况新问题，</w:t>
      </w:r>
      <w:r>
        <w:rPr>
          <w:rFonts w:ascii="仿宋" w:eastAsia="仿宋" w:hAnsi="仿宋"/>
          <w:bCs/>
          <w:sz w:val="30"/>
          <w:szCs w:val="30"/>
        </w:rPr>
        <w:t>不断营造良好的意识形态环境</w:t>
      </w:r>
      <w:r>
        <w:rPr>
          <w:rFonts w:ascii="仿宋" w:eastAsia="仿宋" w:hAnsi="仿宋" w:hint="eastAsia"/>
          <w:bCs/>
          <w:sz w:val="30"/>
          <w:szCs w:val="30"/>
        </w:rPr>
        <w:t>。</w:t>
      </w:r>
    </w:p>
    <w:p w:rsidR="00CE55B2" w:rsidRDefault="00BC6ECA">
      <w:pPr>
        <w:widowControl/>
        <w:adjustRightInd w:val="0"/>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四、积极建功“十四五”，深入开展“创先争优”活动</w:t>
      </w:r>
    </w:p>
    <w:p w:rsidR="00CE55B2" w:rsidRDefault="00BC6ECA">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以创建“工人先锋号”为主要载体，开展岗位练兵系列实践活动，引导广大教职工立足岗位，创先争优，通过比教学、比管理、比服务、比科研成果，争创一流业绩。按规范程序，严格做好先进人物、优秀事迹、模范集体的学习宣传、遴选上报工作，树立典型，榜样引领，弘扬正能量，营造积极进取的人文氛围。</w:t>
      </w:r>
    </w:p>
    <w:p w:rsidR="00CE55B2" w:rsidRDefault="00BC6ECA">
      <w:pPr>
        <w:widowControl/>
        <w:adjustRightInd w:val="0"/>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五、坚持以教职工为本，筑好“送温暖工程”</w:t>
      </w:r>
    </w:p>
    <w:p w:rsidR="00CE55B2" w:rsidRDefault="00BC6ECA">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lastRenderedPageBreak/>
        <w:t>进一步深入调查研究，继续做好教职工（含离退休）“六必访”工作及教职工健康体检和福利保障工作。认真实施送温暖工程，做好教职工的第一知情人、第一报告人和第一帮助人，坚定工会的工作使命和职责担当，营造校园充满人文关怀的和谐氛围。积极参加“走帮服”活动，要加强对困难教职工帮扶互助机制建设，积极做好困难职工的帮扶工作，把学院的温暖送到困难职工的心坎里。加大送温暖工程实施力度，创造新的帮扶形式，确保有特殊困难的职工得到及时有效的救助。</w:t>
      </w:r>
    </w:p>
    <w:p w:rsidR="00CE55B2" w:rsidRDefault="00BC6ECA">
      <w:pPr>
        <w:widowControl/>
        <w:adjustRightInd w:val="0"/>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六、着力提升幸福感，推进教职工文化建设</w:t>
      </w:r>
    </w:p>
    <w:p w:rsidR="00CE55B2" w:rsidRDefault="00BC6ECA">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以打造优秀教工文化品牌为抓手，全面推进教职工文化建设。开展多类别、多层次的教职工文体活动，丰富广大教职工的精神文化生活，增加全院教职工的归属感和凝聚力。要着重关注教职工的身心健康，以丰富多彩的健身活动、文化娱乐体育活动，打造繁荣先进的教职工文化。切实加强教职工文化社团建设力度，打造健康文明、昂扬向上、全员参与的职工文体活动，更好地满足广大教职工日益增长的美好生活需要。要从维护教职工</w:t>
      </w:r>
      <w:proofErr w:type="gramStart"/>
      <w:r>
        <w:rPr>
          <w:rFonts w:ascii="仿宋" w:eastAsia="仿宋" w:hAnsi="仿宋" w:hint="eastAsia"/>
          <w:sz w:val="30"/>
          <w:szCs w:val="30"/>
        </w:rPr>
        <w:t>身根本</w:t>
      </w:r>
      <w:proofErr w:type="gramEnd"/>
      <w:r>
        <w:rPr>
          <w:rFonts w:ascii="仿宋" w:eastAsia="仿宋" w:hAnsi="仿宋" w:hint="eastAsia"/>
          <w:sz w:val="30"/>
          <w:szCs w:val="30"/>
        </w:rPr>
        <w:t>权益和教育事业可持续发展的高度来认识开展群众性体育健身活动的必要性和重要性，广泛开展教职工群众性体育健身活动，通过竞赛增进友谊，加强交流，培养团队意识，提高身体素质。</w:t>
      </w:r>
    </w:p>
    <w:p w:rsidR="00CE55B2" w:rsidRDefault="00BC6ECA">
      <w:pPr>
        <w:widowControl/>
        <w:adjustRightInd w:val="0"/>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七、真情服务老同志，做好离退休工作</w:t>
      </w:r>
    </w:p>
    <w:p w:rsidR="00CE55B2" w:rsidRDefault="00BC6ECA">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适应新形势，立足新起点，持续深化离退工作改革创新，不断改进工作方法，提高服务质量，在服务、管理上更加科学、规范、高效。通过定期召开老同志座谈会等方式，组织离退休党员开展政治学习，</w:t>
      </w:r>
      <w:r>
        <w:rPr>
          <w:rFonts w:ascii="仿宋" w:eastAsia="仿宋" w:hAnsi="仿宋" w:hint="eastAsia"/>
          <w:sz w:val="30"/>
          <w:szCs w:val="30"/>
        </w:rPr>
        <w:lastRenderedPageBreak/>
        <w:t>深入学</w:t>
      </w:r>
      <w:proofErr w:type="gramStart"/>
      <w:r>
        <w:rPr>
          <w:rFonts w:ascii="仿宋" w:eastAsia="仿宋" w:hAnsi="仿宋" w:hint="eastAsia"/>
          <w:sz w:val="30"/>
          <w:szCs w:val="30"/>
        </w:rPr>
        <w:t>习习近</w:t>
      </w:r>
      <w:proofErr w:type="gramEnd"/>
      <w:r>
        <w:rPr>
          <w:rFonts w:ascii="仿宋" w:eastAsia="仿宋" w:hAnsi="仿宋" w:hint="eastAsia"/>
          <w:sz w:val="30"/>
          <w:szCs w:val="30"/>
        </w:rPr>
        <w:t>平新时代中国特色社会主义思想，将全体离退休老同志的思想和行动统一到中央和省委及学校党委的部署上来。</w:t>
      </w:r>
    </w:p>
    <w:p w:rsidR="00CE55B2" w:rsidRDefault="00BC6ECA">
      <w:pPr>
        <w:widowControl/>
        <w:adjustRightInd w:val="0"/>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做好老同志思想稳定工作，定期走访活动室，及时了解和掌握他们的思想动态，积极向学校领导反应老同志的诉求和心声，及时为老同志排忧解难。通过做好离退休老同志重大节日慰问、健康体检等工作、组织开展重阳节离退休老同志返校活动等，切实维护好离退休老同志的根本权益。同时，继续发挥关工委、老科协等老年社团的积极作用，为老同志发挥余热搭建平台，教育和引导离退休老同志为推进学校高质量发展发挥正能量，实现老有所为。</w:t>
      </w:r>
    </w:p>
    <w:p w:rsidR="00CE55B2" w:rsidRDefault="00BC6ECA">
      <w:pPr>
        <w:adjustRightInd w:val="0"/>
        <w:snapToGrid w:val="0"/>
        <w:spacing w:line="560" w:lineRule="exact"/>
        <w:ind w:firstLineChars="200" w:firstLine="600"/>
        <w:rPr>
          <w:rFonts w:ascii="仿宋" w:eastAsia="仿宋" w:hAnsi="仿宋"/>
          <w:sz w:val="32"/>
          <w:szCs w:val="32"/>
        </w:rPr>
      </w:pPr>
      <w:r>
        <w:rPr>
          <w:rFonts w:ascii="仿宋" w:eastAsia="仿宋" w:hAnsi="仿宋" w:hint="eastAsia"/>
          <w:sz w:val="30"/>
          <w:szCs w:val="30"/>
        </w:rPr>
        <w:t>各位代表，同志们，做好新时代高校工会工作责任重大，使命光荣。让我们进一步坚定信念，同心同德，以崭新的精神风貌和务实的工作作风，努力提升学校工会工作的新水平，为学校的高质量发展做出新的更大的贡献！</w:t>
      </w:r>
    </w:p>
    <w:p w:rsidR="00CE55B2" w:rsidRDefault="00CE55B2">
      <w:pPr>
        <w:widowControl/>
        <w:adjustRightInd w:val="0"/>
        <w:snapToGrid w:val="0"/>
        <w:spacing w:line="560" w:lineRule="exact"/>
        <w:ind w:firstLineChars="200" w:firstLine="600"/>
        <w:rPr>
          <w:rFonts w:ascii="仿宋" w:eastAsia="仿宋" w:hAnsi="仿宋"/>
          <w:sz w:val="30"/>
          <w:szCs w:val="30"/>
        </w:rPr>
      </w:pPr>
    </w:p>
    <w:p w:rsidR="00CE55B2" w:rsidRDefault="00CE55B2">
      <w:pPr>
        <w:widowControl/>
        <w:adjustRightInd w:val="0"/>
        <w:snapToGrid w:val="0"/>
        <w:spacing w:line="560" w:lineRule="exact"/>
        <w:ind w:firstLineChars="200" w:firstLine="600"/>
        <w:rPr>
          <w:rFonts w:ascii="仿宋" w:eastAsia="仿宋" w:hAnsi="仿宋"/>
          <w:sz w:val="30"/>
          <w:szCs w:val="30"/>
        </w:rPr>
      </w:pPr>
    </w:p>
    <w:p w:rsidR="00CE55B2" w:rsidRDefault="00CE55B2">
      <w:pPr>
        <w:spacing w:line="560" w:lineRule="exact"/>
        <w:rPr>
          <w:rFonts w:ascii="仿宋" w:eastAsia="仿宋" w:hAnsi="仿宋"/>
          <w:sz w:val="32"/>
          <w:szCs w:val="32"/>
        </w:rPr>
      </w:pPr>
    </w:p>
    <w:sectPr w:rsidR="00CE55B2" w:rsidSect="00CE55B2">
      <w:footerReference w:type="default" r:id="rId9"/>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52" w:rsidRDefault="00207652" w:rsidP="00CE55B2">
      <w:r>
        <w:separator/>
      </w:r>
    </w:p>
  </w:endnote>
  <w:endnote w:type="continuationSeparator" w:id="0">
    <w:p w:rsidR="00207652" w:rsidRDefault="00207652" w:rsidP="00CE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23155"/>
    </w:sdtPr>
    <w:sdtEndPr/>
    <w:sdtContent>
      <w:p w:rsidR="00CE55B2" w:rsidRDefault="00CE55B2">
        <w:pPr>
          <w:pStyle w:val="a4"/>
          <w:jc w:val="center"/>
        </w:pPr>
        <w:r>
          <w:fldChar w:fldCharType="begin"/>
        </w:r>
        <w:r w:rsidR="00BC6ECA">
          <w:instrText xml:space="preserve"> PAGE   \* MERGEFORMAT </w:instrText>
        </w:r>
        <w:r>
          <w:fldChar w:fldCharType="separate"/>
        </w:r>
        <w:r w:rsidR="00A60A45" w:rsidRPr="00A60A45">
          <w:rPr>
            <w:noProof/>
            <w:lang w:val="zh-CN"/>
          </w:rPr>
          <w:t>14</w:t>
        </w:r>
        <w:r>
          <w:rPr>
            <w:lang w:val="zh-CN"/>
          </w:rPr>
          <w:fldChar w:fldCharType="end"/>
        </w:r>
      </w:p>
    </w:sdtContent>
  </w:sdt>
  <w:p w:rsidR="00CE55B2" w:rsidRDefault="00CE55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52" w:rsidRDefault="00207652" w:rsidP="00CE55B2">
      <w:r>
        <w:separator/>
      </w:r>
    </w:p>
  </w:footnote>
  <w:footnote w:type="continuationSeparator" w:id="0">
    <w:p w:rsidR="00207652" w:rsidRDefault="00207652" w:rsidP="00CE5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A7105"/>
    <w:rsid w:val="00016970"/>
    <w:rsid w:val="00025B5B"/>
    <w:rsid w:val="00027442"/>
    <w:rsid w:val="00055E2B"/>
    <w:rsid w:val="000618B4"/>
    <w:rsid w:val="00064C71"/>
    <w:rsid w:val="00080825"/>
    <w:rsid w:val="00080B7F"/>
    <w:rsid w:val="000A3138"/>
    <w:rsid w:val="000B1814"/>
    <w:rsid w:val="000B555B"/>
    <w:rsid w:val="000B5F1B"/>
    <w:rsid w:val="000D065A"/>
    <w:rsid w:val="001077E2"/>
    <w:rsid w:val="0011177A"/>
    <w:rsid w:val="001118B4"/>
    <w:rsid w:val="00113919"/>
    <w:rsid w:val="001236DA"/>
    <w:rsid w:val="00140540"/>
    <w:rsid w:val="00155C4A"/>
    <w:rsid w:val="00156F9A"/>
    <w:rsid w:val="00182B5A"/>
    <w:rsid w:val="00182F09"/>
    <w:rsid w:val="00183A03"/>
    <w:rsid w:val="00185D7A"/>
    <w:rsid w:val="001C63C9"/>
    <w:rsid w:val="001C7F61"/>
    <w:rsid w:val="001E09F4"/>
    <w:rsid w:val="001E43CB"/>
    <w:rsid w:val="0020235B"/>
    <w:rsid w:val="00204908"/>
    <w:rsid w:val="00207652"/>
    <w:rsid w:val="0021025D"/>
    <w:rsid w:val="002125C4"/>
    <w:rsid w:val="00217BD1"/>
    <w:rsid w:val="0022550B"/>
    <w:rsid w:val="00232F55"/>
    <w:rsid w:val="0023366D"/>
    <w:rsid w:val="00236078"/>
    <w:rsid w:val="002464B1"/>
    <w:rsid w:val="00280FE7"/>
    <w:rsid w:val="00296906"/>
    <w:rsid w:val="00297F87"/>
    <w:rsid w:val="002B6C71"/>
    <w:rsid w:val="002D1FAA"/>
    <w:rsid w:val="002D557F"/>
    <w:rsid w:val="002D6A92"/>
    <w:rsid w:val="0030387C"/>
    <w:rsid w:val="00331A5A"/>
    <w:rsid w:val="003365FE"/>
    <w:rsid w:val="00345C53"/>
    <w:rsid w:val="00365A13"/>
    <w:rsid w:val="00383BBD"/>
    <w:rsid w:val="00393C3A"/>
    <w:rsid w:val="00394762"/>
    <w:rsid w:val="003A0771"/>
    <w:rsid w:val="003A2E27"/>
    <w:rsid w:val="003A415B"/>
    <w:rsid w:val="003A7105"/>
    <w:rsid w:val="003B28CF"/>
    <w:rsid w:val="003B5E5A"/>
    <w:rsid w:val="003D09F4"/>
    <w:rsid w:val="003D3BE0"/>
    <w:rsid w:val="00405E05"/>
    <w:rsid w:val="00432B28"/>
    <w:rsid w:val="00462C58"/>
    <w:rsid w:val="00477B74"/>
    <w:rsid w:val="00490B3F"/>
    <w:rsid w:val="00491588"/>
    <w:rsid w:val="004945F3"/>
    <w:rsid w:val="004B75A1"/>
    <w:rsid w:val="004B7C92"/>
    <w:rsid w:val="004E6F79"/>
    <w:rsid w:val="00507AF0"/>
    <w:rsid w:val="00524FA3"/>
    <w:rsid w:val="00556111"/>
    <w:rsid w:val="00571747"/>
    <w:rsid w:val="005A4645"/>
    <w:rsid w:val="005C7A0E"/>
    <w:rsid w:val="005D5170"/>
    <w:rsid w:val="005D7B43"/>
    <w:rsid w:val="005E5400"/>
    <w:rsid w:val="005F29D0"/>
    <w:rsid w:val="00601A7C"/>
    <w:rsid w:val="00605006"/>
    <w:rsid w:val="00620648"/>
    <w:rsid w:val="006345F5"/>
    <w:rsid w:val="00641A5A"/>
    <w:rsid w:val="00643E62"/>
    <w:rsid w:val="00662C95"/>
    <w:rsid w:val="0066713A"/>
    <w:rsid w:val="006866CD"/>
    <w:rsid w:val="006E0E54"/>
    <w:rsid w:val="006F07F6"/>
    <w:rsid w:val="006F10B8"/>
    <w:rsid w:val="006F2ECD"/>
    <w:rsid w:val="0071752B"/>
    <w:rsid w:val="00751503"/>
    <w:rsid w:val="007A3649"/>
    <w:rsid w:val="007B0D28"/>
    <w:rsid w:val="007D28B2"/>
    <w:rsid w:val="007E230C"/>
    <w:rsid w:val="007F4EC6"/>
    <w:rsid w:val="008036CB"/>
    <w:rsid w:val="008122DF"/>
    <w:rsid w:val="00814F0A"/>
    <w:rsid w:val="00816676"/>
    <w:rsid w:val="00826AB9"/>
    <w:rsid w:val="00837EF0"/>
    <w:rsid w:val="00842F83"/>
    <w:rsid w:val="008454FC"/>
    <w:rsid w:val="0086194B"/>
    <w:rsid w:val="008646B4"/>
    <w:rsid w:val="00872656"/>
    <w:rsid w:val="00872D7D"/>
    <w:rsid w:val="00881235"/>
    <w:rsid w:val="008C0FC7"/>
    <w:rsid w:val="008C2E71"/>
    <w:rsid w:val="008D4C78"/>
    <w:rsid w:val="008D6E3D"/>
    <w:rsid w:val="008F7CA9"/>
    <w:rsid w:val="00926D5A"/>
    <w:rsid w:val="00943E2E"/>
    <w:rsid w:val="0094478A"/>
    <w:rsid w:val="00946BA1"/>
    <w:rsid w:val="00990B0E"/>
    <w:rsid w:val="009931F6"/>
    <w:rsid w:val="009A654D"/>
    <w:rsid w:val="009C0347"/>
    <w:rsid w:val="009E2AB4"/>
    <w:rsid w:val="009E2B1F"/>
    <w:rsid w:val="009F0842"/>
    <w:rsid w:val="00A12D9B"/>
    <w:rsid w:val="00A24590"/>
    <w:rsid w:val="00A31E54"/>
    <w:rsid w:val="00A56735"/>
    <w:rsid w:val="00A60A45"/>
    <w:rsid w:val="00A81323"/>
    <w:rsid w:val="00A93BB3"/>
    <w:rsid w:val="00AA66A3"/>
    <w:rsid w:val="00AD1618"/>
    <w:rsid w:val="00AF5FFE"/>
    <w:rsid w:val="00B04E1A"/>
    <w:rsid w:val="00B05816"/>
    <w:rsid w:val="00B14372"/>
    <w:rsid w:val="00B239A2"/>
    <w:rsid w:val="00B45220"/>
    <w:rsid w:val="00B5543F"/>
    <w:rsid w:val="00B73915"/>
    <w:rsid w:val="00B73C36"/>
    <w:rsid w:val="00B74BB3"/>
    <w:rsid w:val="00B76F07"/>
    <w:rsid w:val="00B90627"/>
    <w:rsid w:val="00B95569"/>
    <w:rsid w:val="00BA2945"/>
    <w:rsid w:val="00BB625A"/>
    <w:rsid w:val="00BC6ECA"/>
    <w:rsid w:val="00BD0554"/>
    <w:rsid w:val="00BD6B2C"/>
    <w:rsid w:val="00BE1282"/>
    <w:rsid w:val="00BE6174"/>
    <w:rsid w:val="00C06455"/>
    <w:rsid w:val="00C302EF"/>
    <w:rsid w:val="00C3097D"/>
    <w:rsid w:val="00C32BC6"/>
    <w:rsid w:val="00C4148B"/>
    <w:rsid w:val="00C51FC4"/>
    <w:rsid w:val="00C64C82"/>
    <w:rsid w:val="00C82965"/>
    <w:rsid w:val="00C85A3D"/>
    <w:rsid w:val="00C958D4"/>
    <w:rsid w:val="00CA664F"/>
    <w:rsid w:val="00CD4C3B"/>
    <w:rsid w:val="00CE55B2"/>
    <w:rsid w:val="00CE5DDE"/>
    <w:rsid w:val="00CE6159"/>
    <w:rsid w:val="00CF2252"/>
    <w:rsid w:val="00D05D97"/>
    <w:rsid w:val="00D148AA"/>
    <w:rsid w:val="00D667ED"/>
    <w:rsid w:val="00D71B6E"/>
    <w:rsid w:val="00D7676F"/>
    <w:rsid w:val="00D7729C"/>
    <w:rsid w:val="00D80D50"/>
    <w:rsid w:val="00D8698F"/>
    <w:rsid w:val="00D9223C"/>
    <w:rsid w:val="00D93D15"/>
    <w:rsid w:val="00DC31A2"/>
    <w:rsid w:val="00DD46EE"/>
    <w:rsid w:val="00DF4CC4"/>
    <w:rsid w:val="00DF6CAB"/>
    <w:rsid w:val="00E0106F"/>
    <w:rsid w:val="00E073F6"/>
    <w:rsid w:val="00E14101"/>
    <w:rsid w:val="00E15A5C"/>
    <w:rsid w:val="00E17791"/>
    <w:rsid w:val="00E4573D"/>
    <w:rsid w:val="00E614F7"/>
    <w:rsid w:val="00E6656D"/>
    <w:rsid w:val="00E87722"/>
    <w:rsid w:val="00EA4264"/>
    <w:rsid w:val="00EA4874"/>
    <w:rsid w:val="00EC2F54"/>
    <w:rsid w:val="00EF29E7"/>
    <w:rsid w:val="00F029D0"/>
    <w:rsid w:val="00F03E89"/>
    <w:rsid w:val="00F046FD"/>
    <w:rsid w:val="00F10253"/>
    <w:rsid w:val="00F11BD1"/>
    <w:rsid w:val="00F31617"/>
    <w:rsid w:val="00F350E4"/>
    <w:rsid w:val="00F42B3E"/>
    <w:rsid w:val="00F42D9E"/>
    <w:rsid w:val="00F50447"/>
    <w:rsid w:val="00F53011"/>
    <w:rsid w:val="00F56C16"/>
    <w:rsid w:val="00F60898"/>
    <w:rsid w:val="00F638FB"/>
    <w:rsid w:val="00F6615E"/>
    <w:rsid w:val="00F66764"/>
    <w:rsid w:val="00F72822"/>
    <w:rsid w:val="00FA6064"/>
    <w:rsid w:val="00FB77A3"/>
    <w:rsid w:val="00FF239E"/>
    <w:rsid w:val="03D65107"/>
    <w:rsid w:val="053F55D1"/>
    <w:rsid w:val="0A7A70D7"/>
    <w:rsid w:val="0D3969A3"/>
    <w:rsid w:val="130120F7"/>
    <w:rsid w:val="17D21275"/>
    <w:rsid w:val="1D363F73"/>
    <w:rsid w:val="42E167F7"/>
    <w:rsid w:val="47C46DE6"/>
    <w:rsid w:val="49080CA7"/>
    <w:rsid w:val="4C471CD1"/>
    <w:rsid w:val="5ED0232B"/>
    <w:rsid w:val="63660A2E"/>
    <w:rsid w:val="67253D0C"/>
    <w:rsid w:val="6A7A0EC0"/>
    <w:rsid w:val="6B3F0F55"/>
    <w:rsid w:val="740821A9"/>
    <w:rsid w:val="7E106B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B2"/>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sid w:val="00CE55B2"/>
    <w:rPr>
      <w:rFonts w:ascii="Times New Roman" w:eastAsia="仿宋_GB2312" w:hAnsi="Times New Roman" w:cs="Times New Roman"/>
      <w:szCs w:val="20"/>
    </w:rPr>
  </w:style>
  <w:style w:type="paragraph" w:styleId="a4">
    <w:name w:val="footer"/>
    <w:basedOn w:val="a"/>
    <w:link w:val="Char0"/>
    <w:uiPriority w:val="99"/>
    <w:unhideWhenUsed/>
    <w:qFormat/>
    <w:rsid w:val="00CE55B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E55B2"/>
    <w:pPr>
      <w:pBdr>
        <w:bottom w:val="single" w:sz="6" w:space="1" w:color="auto"/>
      </w:pBdr>
      <w:tabs>
        <w:tab w:val="center" w:pos="4153"/>
        <w:tab w:val="right" w:pos="8306"/>
      </w:tabs>
      <w:snapToGrid w:val="0"/>
      <w:jc w:val="center"/>
    </w:pPr>
    <w:rPr>
      <w:sz w:val="18"/>
      <w:szCs w:val="18"/>
    </w:rPr>
  </w:style>
  <w:style w:type="paragraph" w:styleId="a6">
    <w:name w:val="Normal (Web)"/>
    <w:basedOn w:val="a"/>
    <w:unhideWhenUsed/>
    <w:qFormat/>
    <w:rsid w:val="00CE55B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E55B2"/>
    <w:rPr>
      <w:b/>
      <w:bCs/>
    </w:rPr>
  </w:style>
  <w:style w:type="character" w:styleId="a8">
    <w:name w:val="Emphasis"/>
    <w:basedOn w:val="a0"/>
    <w:uiPriority w:val="20"/>
    <w:qFormat/>
    <w:rsid w:val="00CE55B2"/>
    <w:rPr>
      <w:i/>
      <w:iCs/>
    </w:rPr>
  </w:style>
  <w:style w:type="character" w:styleId="a9">
    <w:name w:val="Hyperlink"/>
    <w:basedOn w:val="a0"/>
    <w:qFormat/>
    <w:rsid w:val="00CE55B2"/>
    <w:rPr>
      <w:rFonts w:ascii="微软雅黑" w:eastAsia="微软雅黑" w:hAnsi="微软雅黑" w:hint="eastAsia"/>
      <w:color w:val="3D3C3C"/>
      <w:u w:val="none"/>
    </w:rPr>
  </w:style>
  <w:style w:type="character" w:customStyle="1" w:styleId="Char1">
    <w:name w:val="页眉 Char"/>
    <w:basedOn w:val="a0"/>
    <w:link w:val="a5"/>
    <w:uiPriority w:val="99"/>
    <w:qFormat/>
    <w:rsid w:val="00CE55B2"/>
    <w:rPr>
      <w:sz w:val="18"/>
      <w:szCs w:val="18"/>
    </w:rPr>
  </w:style>
  <w:style w:type="character" w:customStyle="1" w:styleId="Char0">
    <w:name w:val="页脚 Char"/>
    <w:basedOn w:val="a0"/>
    <w:link w:val="a4"/>
    <w:uiPriority w:val="99"/>
    <w:qFormat/>
    <w:rsid w:val="00CE55B2"/>
    <w:rPr>
      <w:sz w:val="18"/>
      <w:szCs w:val="18"/>
    </w:rPr>
  </w:style>
  <w:style w:type="paragraph" w:styleId="aa">
    <w:name w:val="List Paragraph"/>
    <w:basedOn w:val="a"/>
    <w:uiPriority w:val="34"/>
    <w:qFormat/>
    <w:rsid w:val="00CE55B2"/>
    <w:pPr>
      <w:ind w:firstLineChars="200" w:firstLine="420"/>
    </w:pPr>
  </w:style>
  <w:style w:type="paragraph" w:customStyle="1" w:styleId="p15">
    <w:name w:val="p15"/>
    <w:basedOn w:val="a"/>
    <w:qFormat/>
    <w:rsid w:val="00CE55B2"/>
    <w:pPr>
      <w:widowControl/>
    </w:pPr>
    <w:rPr>
      <w:rFonts w:ascii="Times New Roman" w:eastAsia="宋体" w:hAnsi="Times New Roman" w:cs="Times New Roman"/>
      <w:kern w:val="0"/>
      <w:szCs w:val="21"/>
    </w:rPr>
  </w:style>
  <w:style w:type="character" w:customStyle="1" w:styleId="Char">
    <w:name w:val="正文文本 Char"/>
    <w:basedOn w:val="a0"/>
    <w:link w:val="a3"/>
    <w:qFormat/>
    <w:rsid w:val="00CE55B2"/>
    <w:rPr>
      <w:rFonts w:ascii="Times New Roman" w:eastAsia="仿宋_GB2312" w:hAnsi="Times New Roman" w:cs="Times New Roman"/>
      <w:szCs w:val="20"/>
    </w:rPr>
  </w:style>
  <w:style w:type="paragraph" w:styleId="ab">
    <w:name w:val="Balloon Text"/>
    <w:basedOn w:val="a"/>
    <w:link w:val="Char2"/>
    <w:uiPriority w:val="99"/>
    <w:semiHidden/>
    <w:unhideWhenUsed/>
    <w:rsid w:val="00A24590"/>
    <w:rPr>
      <w:sz w:val="18"/>
      <w:szCs w:val="18"/>
    </w:rPr>
  </w:style>
  <w:style w:type="character" w:customStyle="1" w:styleId="Char2">
    <w:name w:val="批注框文本 Char"/>
    <w:basedOn w:val="a0"/>
    <w:link w:val="ab"/>
    <w:uiPriority w:val="99"/>
    <w:semiHidden/>
    <w:rsid w:val="00A2459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3084E9-5B16-4163-A07B-FDFC99DE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1301</Words>
  <Characters>7416</Characters>
  <Application>Microsoft Office Word</Application>
  <DocSecurity>0</DocSecurity>
  <Lines>61</Lines>
  <Paragraphs>17</Paragraphs>
  <ScaleCrop>false</ScaleCrop>
  <Company>Microsoft</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陈世华</cp:lastModifiedBy>
  <cp:revision>18</cp:revision>
  <cp:lastPrinted>2017-03-02T06:24:00Z</cp:lastPrinted>
  <dcterms:created xsi:type="dcterms:W3CDTF">2020-01-09T01:07:00Z</dcterms:created>
  <dcterms:modified xsi:type="dcterms:W3CDTF">2021-11-23T03:01:00Z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